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14F" w:rsidRPr="00D34172" w:rsidRDefault="00104EC4" w:rsidP="0062714F">
      <w:pPr>
        <w:pStyle w:val="Altyaz"/>
        <w:jc w:val="center"/>
        <w:rPr>
          <w:rFonts w:ascii="Times New Roman" w:hAnsi="Times New Roman" w:cs="Times New Roman"/>
          <w:sz w:val="24"/>
          <w:szCs w:val="24"/>
        </w:rPr>
      </w:pPr>
      <w:r w:rsidRPr="00D34172">
        <w:rPr>
          <w:rFonts w:ascii="Times New Roman" w:hAnsi="Times New Roman" w:cs="Times New Roman"/>
          <w:sz w:val="24"/>
          <w:szCs w:val="24"/>
        </w:rPr>
        <w:t xml:space="preserve">Kuzeydoğu Anadolu </w:t>
      </w:r>
      <w:r w:rsidR="0062714F" w:rsidRPr="00D34172">
        <w:rPr>
          <w:rFonts w:ascii="Times New Roman" w:hAnsi="Times New Roman" w:cs="Times New Roman"/>
          <w:sz w:val="24"/>
          <w:szCs w:val="24"/>
        </w:rPr>
        <w:t>Kalkınma Ajansı Tarafından Finanse Edilen</w:t>
      </w:r>
    </w:p>
    <w:p w:rsidR="0062714F" w:rsidRPr="00D34172" w:rsidRDefault="0062714F" w:rsidP="00C935CD">
      <w:pPr>
        <w:pStyle w:val="Altyaz"/>
        <w:jc w:val="center"/>
        <w:rPr>
          <w:rFonts w:ascii="Times New Roman" w:hAnsi="Times New Roman" w:cs="Times New Roman"/>
          <w:sz w:val="24"/>
          <w:szCs w:val="24"/>
        </w:rPr>
      </w:pPr>
      <w:r w:rsidRPr="00D34172">
        <w:rPr>
          <w:rFonts w:ascii="Times New Roman" w:hAnsi="Times New Roman" w:cs="Times New Roman"/>
          <w:sz w:val="24"/>
          <w:szCs w:val="24"/>
        </w:rPr>
        <w:t>Destek Sözleşmeleri için Geçerli Genel Koşullar</w:t>
      </w:r>
    </w:p>
    <w:p w:rsidR="0062714F" w:rsidRPr="00D34172" w:rsidRDefault="0062714F" w:rsidP="0062714F">
      <w:pPr>
        <w:widowControl w:val="0"/>
        <w:autoSpaceDE w:val="0"/>
        <w:autoSpaceDN w:val="0"/>
        <w:adjustRightInd w:val="0"/>
        <w:spacing w:line="215" w:lineRule="exact"/>
        <w:jc w:val="both"/>
        <w:rPr>
          <w:rFonts w:ascii="Times New Roman" w:hAnsi="Times New Roman" w:cs="Times New Roman"/>
          <w:sz w:val="24"/>
          <w:szCs w:val="24"/>
        </w:rPr>
      </w:pPr>
    </w:p>
    <w:p w:rsidR="0062714F" w:rsidRPr="00D34172" w:rsidRDefault="0062714F" w:rsidP="0062714F">
      <w:pPr>
        <w:widowControl w:val="0"/>
        <w:autoSpaceDE w:val="0"/>
        <w:autoSpaceDN w:val="0"/>
        <w:adjustRightInd w:val="0"/>
        <w:spacing w:line="240" w:lineRule="exact"/>
        <w:jc w:val="center"/>
        <w:rPr>
          <w:rFonts w:ascii="Times New Roman" w:hAnsi="Times New Roman" w:cs="Times New Roman"/>
          <w:b/>
          <w:sz w:val="24"/>
          <w:szCs w:val="24"/>
        </w:rPr>
      </w:pPr>
      <w:r w:rsidRPr="00D34172">
        <w:rPr>
          <w:rFonts w:ascii="Times New Roman" w:hAnsi="Times New Roman" w:cs="Times New Roman"/>
          <w:b/>
          <w:sz w:val="24"/>
          <w:szCs w:val="24"/>
        </w:rPr>
        <w:t>İÇİNDEKİLER</w:t>
      </w: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p>
    <w:p w:rsidR="00175E45" w:rsidRPr="00D34172" w:rsidRDefault="0062714F">
      <w:pPr>
        <w:pStyle w:val="T1"/>
        <w:tabs>
          <w:tab w:val="right" w:pos="9338"/>
        </w:tabs>
        <w:rPr>
          <w:rFonts w:asciiTheme="minorHAnsi" w:eastAsiaTheme="minorEastAsia" w:hAnsiTheme="minorHAnsi" w:cstheme="minorBidi"/>
          <w:b w:val="0"/>
          <w:bCs w:val="0"/>
          <w:caps w:val="0"/>
          <w:noProof/>
          <w:u w:val="none"/>
          <w:lang w:val="tr-TR" w:eastAsia="tr-TR"/>
        </w:rPr>
      </w:pPr>
      <w:r w:rsidRPr="00D34172">
        <w:rPr>
          <w:b w:val="0"/>
          <w:bCs w:val="0"/>
          <w:sz w:val="24"/>
          <w:szCs w:val="24"/>
          <w:lang w:val="tr-TR"/>
        </w:rPr>
        <w:fldChar w:fldCharType="begin"/>
      </w:r>
      <w:r w:rsidRPr="00D34172">
        <w:rPr>
          <w:b w:val="0"/>
          <w:bCs w:val="0"/>
          <w:sz w:val="24"/>
          <w:szCs w:val="24"/>
          <w:lang w:val="tr-TR"/>
        </w:rPr>
        <w:instrText xml:space="preserve"> TOC \o "1-3" \u </w:instrText>
      </w:r>
      <w:r w:rsidRPr="00D34172">
        <w:rPr>
          <w:b w:val="0"/>
          <w:bCs w:val="0"/>
          <w:sz w:val="24"/>
          <w:szCs w:val="24"/>
          <w:lang w:val="tr-TR"/>
        </w:rPr>
        <w:fldChar w:fldCharType="separate"/>
      </w:r>
      <w:r w:rsidR="00175E45" w:rsidRPr="00D34172">
        <w:rPr>
          <w:noProof/>
        </w:rPr>
        <w:t>GENEL VE İDARİ HÜKÜMLER</w:t>
      </w:r>
      <w:r w:rsidR="00175E45" w:rsidRPr="00D34172">
        <w:rPr>
          <w:noProof/>
        </w:rPr>
        <w:tab/>
      </w:r>
      <w:r w:rsidR="00175E45" w:rsidRPr="00D34172">
        <w:rPr>
          <w:noProof/>
        </w:rPr>
        <w:fldChar w:fldCharType="begin"/>
      </w:r>
      <w:r w:rsidR="00175E45" w:rsidRPr="00D34172">
        <w:rPr>
          <w:noProof/>
        </w:rPr>
        <w:instrText xml:space="preserve"> PAGEREF _Toc500267407 \h </w:instrText>
      </w:r>
      <w:r w:rsidR="00175E45" w:rsidRPr="00D34172">
        <w:rPr>
          <w:noProof/>
        </w:rPr>
      </w:r>
      <w:r w:rsidR="00175E45" w:rsidRPr="00D34172">
        <w:rPr>
          <w:noProof/>
        </w:rPr>
        <w:fldChar w:fldCharType="separate"/>
      </w:r>
      <w:r w:rsidR="00175E45" w:rsidRPr="00D34172">
        <w:rPr>
          <w:noProof/>
        </w:rPr>
        <w:t>2</w:t>
      </w:r>
      <w:r w:rsidR="00175E45"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1 - GENEL YÜKÜMLÜLÜKLER</w:t>
      </w:r>
      <w:r w:rsidRPr="00D34172">
        <w:rPr>
          <w:noProof/>
        </w:rPr>
        <w:tab/>
      </w:r>
      <w:r w:rsidRPr="00D34172">
        <w:rPr>
          <w:noProof/>
        </w:rPr>
        <w:fldChar w:fldCharType="begin"/>
      </w:r>
      <w:r w:rsidRPr="00D34172">
        <w:rPr>
          <w:noProof/>
        </w:rPr>
        <w:instrText xml:space="preserve"> PAGEREF _Toc500267408 \h </w:instrText>
      </w:r>
      <w:r w:rsidRPr="00D34172">
        <w:rPr>
          <w:noProof/>
        </w:rPr>
      </w:r>
      <w:r w:rsidRPr="00D34172">
        <w:rPr>
          <w:noProof/>
        </w:rPr>
        <w:fldChar w:fldCharType="separate"/>
      </w:r>
      <w:r w:rsidRPr="00D34172">
        <w:rPr>
          <w:noProof/>
        </w:rPr>
        <w:t>2</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2 - BİLGİ VE RAPOR SAĞLAMA YÜKÜMLÜLÜĞÜ</w:t>
      </w:r>
      <w:r w:rsidRPr="00D34172">
        <w:rPr>
          <w:noProof/>
        </w:rPr>
        <w:tab/>
      </w:r>
      <w:r w:rsidRPr="00D34172">
        <w:rPr>
          <w:noProof/>
        </w:rPr>
        <w:fldChar w:fldCharType="begin"/>
      </w:r>
      <w:r w:rsidRPr="00D34172">
        <w:rPr>
          <w:noProof/>
        </w:rPr>
        <w:instrText xml:space="preserve"> PAGEREF _Toc500267409 \h </w:instrText>
      </w:r>
      <w:r w:rsidRPr="00D34172">
        <w:rPr>
          <w:noProof/>
        </w:rPr>
      </w:r>
      <w:r w:rsidRPr="00D34172">
        <w:rPr>
          <w:noProof/>
        </w:rPr>
        <w:fldChar w:fldCharType="separate"/>
      </w:r>
      <w:r w:rsidRPr="00D34172">
        <w:rPr>
          <w:noProof/>
        </w:rPr>
        <w:t>3</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3 - SORUMLULUK</w:t>
      </w:r>
      <w:r w:rsidRPr="00D34172">
        <w:rPr>
          <w:noProof/>
        </w:rPr>
        <w:tab/>
      </w:r>
      <w:r w:rsidRPr="00D34172">
        <w:rPr>
          <w:noProof/>
        </w:rPr>
        <w:fldChar w:fldCharType="begin"/>
      </w:r>
      <w:r w:rsidRPr="00D34172">
        <w:rPr>
          <w:noProof/>
        </w:rPr>
        <w:instrText xml:space="preserve"> PAGEREF _Toc500267410 \h </w:instrText>
      </w:r>
      <w:r w:rsidRPr="00D34172">
        <w:rPr>
          <w:noProof/>
        </w:rPr>
      </w:r>
      <w:r w:rsidRPr="00D34172">
        <w:rPr>
          <w:noProof/>
        </w:rPr>
        <w:fldChar w:fldCharType="separate"/>
      </w:r>
      <w:r w:rsidRPr="00D34172">
        <w:rPr>
          <w:noProof/>
        </w:rPr>
        <w:t>5</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4 - MENFAAT İLİŞKİŞİ</w:t>
      </w:r>
      <w:r w:rsidRPr="00D34172">
        <w:rPr>
          <w:noProof/>
        </w:rPr>
        <w:tab/>
      </w:r>
      <w:r w:rsidRPr="00D34172">
        <w:rPr>
          <w:noProof/>
        </w:rPr>
        <w:fldChar w:fldCharType="begin"/>
      </w:r>
      <w:r w:rsidRPr="00D34172">
        <w:rPr>
          <w:noProof/>
        </w:rPr>
        <w:instrText xml:space="preserve"> PAGEREF _Toc500267411 \h </w:instrText>
      </w:r>
      <w:r w:rsidRPr="00D34172">
        <w:rPr>
          <w:noProof/>
        </w:rPr>
      </w:r>
      <w:r w:rsidRPr="00D34172">
        <w:rPr>
          <w:noProof/>
        </w:rPr>
        <w:fldChar w:fldCharType="separate"/>
      </w:r>
      <w:r w:rsidRPr="00D34172">
        <w:rPr>
          <w:noProof/>
        </w:rPr>
        <w:t>5</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5 - GİZLİLİK</w:t>
      </w:r>
      <w:r w:rsidRPr="00D34172">
        <w:rPr>
          <w:noProof/>
        </w:rPr>
        <w:tab/>
      </w:r>
      <w:r w:rsidRPr="00D34172">
        <w:rPr>
          <w:noProof/>
        </w:rPr>
        <w:fldChar w:fldCharType="begin"/>
      </w:r>
      <w:r w:rsidRPr="00D34172">
        <w:rPr>
          <w:noProof/>
        </w:rPr>
        <w:instrText xml:space="preserve"> PAGEREF _Toc500267412 \h </w:instrText>
      </w:r>
      <w:r w:rsidRPr="00D34172">
        <w:rPr>
          <w:noProof/>
        </w:rPr>
      </w:r>
      <w:r w:rsidRPr="00D34172">
        <w:rPr>
          <w:noProof/>
        </w:rPr>
        <w:fldChar w:fldCharType="separate"/>
      </w:r>
      <w:r w:rsidRPr="00D34172">
        <w:rPr>
          <w:noProof/>
        </w:rPr>
        <w:t>6</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6 - GÖRÜNÜRLÜK</w:t>
      </w:r>
      <w:r w:rsidRPr="00D34172">
        <w:rPr>
          <w:noProof/>
        </w:rPr>
        <w:tab/>
      </w:r>
      <w:r w:rsidRPr="00D34172">
        <w:rPr>
          <w:noProof/>
        </w:rPr>
        <w:fldChar w:fldCharType="begin"/>
      </w:r>
      <w:r w:rsidRPr="00D34172">
        <w:rPr>
          <w:noProof/>
        </w:rPr>
        <w:instrText xml:space="preserve"> PAGEREF _Toc500267413 \h </w:instrText>
      </w:r>
      <w:r w:rsidRPr="00D34172">
        <w:rPr>
          <w:noProof/>
        </w:rPr>
      </w:r>
      <w:r w:rsidRPr="00D34172">
        <w:rPr>
          <w:noProof/>
        </w:rPr>
        <w:fldChar w:fldCharType="separate"/>
      </w:r>
      <w:r w:rsidRPr="00D34172">
        <w:rPr>
          <w:noProof/>
        </w:rPr>
        <w:t>6</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7 - SONUÇLARIN KULLANIMI</w:t>
      </w:r>
      <w:r w:rsidRPr="00D34172">
        <w:rPr>
          <w:noProof/>
        </w:rPr>
        <w:tab/>
      </w:r>
      <w:r w:rsidRPr="00D34172">
        <w:rPr>
          <w:noProof/>
        </w:rPr>
        <w:fldChar w:fldCharType="begin"/>
      </w:r>
      <w:r w:rsidRPr="00D34172">
        <w:rPr>
          <w:noProof/>
        </w:rPr>
        <w:instrText xml:space="preserve"> PAGEREF _Toc500267414 \h </w:instrText>
      </w:r>
      <w:r w:rsidRPr="00D34172">
        <w:rPr>
          <w:noProof/>
        </w:rPr>
      </w:r>
      <w:r w:rsidRPr="00D34172">
        <w:rPr>
          <w:noProof/>
        </w:rPr>
        <w:fldChar w:fldCharType="separate"/>
      </w:r>
      <w:r w:rsidRPr="00D34172">
        <w:rPr>
          <w:noProof/>
        </w:rPr>
        <w:t>7</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8 - PROJENİN İZLENMESİ / DEĞERLENDİRİLMESİ</w:t>
      </w:r>
      <w:r w:rsidRPr="00D34172">
        <w:rPr>
          <w:noProof/>
        </w:rPr>
        <w:tab/>
      </w:r>
      <w:r w:rsidRPr="00D34172">
        <w:rPr>
          <w:noProof/>
        </w:rPr>
        <w:fldChar w:fldCharType="begin"/>
      </w:r>
      <w:r w:rsidRPr="00D34172">
        <w:rPr>
          <w:noProof/>
        </w:rPr>
        <w:instrText xml:space="preserve"> PAGEREF _Toc500267415 \h </w:instrText>
      </w:r>
      <w:r w:rsidRPr="00D34172">
        <w:rPr>
          <w:noProof/>
        </w:rPr>
      </w:r>
      <w:r w:rsidRPr="00D34172">
        <w:rPr>
          <w:noProof/>
        </w:rPr>
        <w:fldChar w:fldCharType="separate"/>
      </w:r>
      <w:r w:rsidRPr="00D34172">
        <w:rPr>
          <w:noProof/>
        </w:rPr>
        <w:t>7</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9 - SÖZLEŞME DEĞİŞİKLİKLERİ</w:t>
      </w:r>
      <w:r w:rsidRPr="00D34172">
        <w:rPr>
          <w:noProof/>
        </w:rPr>
        <w:tab/>
      </w:r>
      <w:r w:rsidRPr="00D34172">
        <w:rPr>
          <w:noProof/>
        </w:rPr>
        <w:fldChar w:fldCharType="begin"/>
      </w:r>
      <w:r w:rsidRPr="00D34172">
        <w:rPr>
          <w:noProof/>
        </w:rPr>
        <w:instrText xml:space="preserve"> PAGEREF _Toc500267416 \h </w:instrText>
      </w:r>
      <w:r w:rsidRPr="00D34172">
        <w:rPr>
          <w:noProof/>
        </w:rPr>
      </w:r>
      <w:r w:rsidRPr="00D34172">
        <w:rPr>
          <w:noProof/>
        </w:rPr>
        <w:fldChar w:fldCharType="separate"/>
      </w:r>
      <w:r w:rsidRPr="00D34172">
        <w:rPr>
          <w:noProof/>
        </w:rPr>
        <w:t>8</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10 - DEVİR</w:t>
      </w:r>
      <w:r w:rsidRPr="00D34172">
        <w:rPr>
          <w:noProof/>
        </w:rPr>
        <w:tab/>
      </w:r>
      <w:r w:rsidRPr="00D34172">
        <w:rPr>
          <w:noProof/>
        </w:rPr>
        <w:fldChar w:fldCharType="begin"/>
      </w:r>
      <w:r w:rsidRPr="00D34172">
        <w:rPr>
          <w:noProof/>
        </w:rPr>
        <w:instrText xml:space="preserve"> PAGEREF _Toc500267417 \h </w:instrText>
      </w:r>
      <w:r w:rsidRPr="00D34172">
        <w:rPr>
          <w:noProof/>
        </w:rPr>
      </w:r>
      <w:r w:rsidRPr="00D34172">
        <w:rPr>
          <w:noProof/>
        </w:rPr>
        <w:fldChar w:fldCharType="separate"/>
      </w:r>
      <w:r w:rsidRPr="00D34172">
        <w:rPr>
          <w:noProof/>
        </w:rPr>
        <w:t>9</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11 - PROJE UYGULAMA SÜRESİ, SÜRE UZATIMI, DURDURMA, MÜCBİR SEBEPLER VE PROJE BİTİŞ TARİHİ</w:t>
      </w:r>
      <w:r w:rsidRPr="00D34172">
        <w:rPr>
          <w:noProof/>
        </w:rPr>
        <w:tab/>
      </w:r>
      <w:r w:rsidRPr="00D34172">
        <w:rPr>
          <w:noProof/>
        </w:rPr>
        <w:fldChar w:fldCharType="begin"/>
      </w:r>
      <w:r w:rsidRPr="00D34172">
        <w:rPr>
          <w:noProof/>
        </w:rPr>
        <w:instrText xml:space="preserve"> PAGEREF _Toc500267418 \h </w:instrText>
      </w:r>
      <w:r w:rsidRPr="00D34172">
        <w:rPr>
          <w:noProof/>
        </w:rPr>
      </w:r>
      <w:r w:rsidRPr="00D34172">
        <w:rPr>
          <w:noProof/>
        </w:rPr>
        <w:fldChar w:fldCharType="separate"/>
      </w:r>
      <w:r w:rsidRPr="00D34172">
        <w:rPr>
          <w:noProof/>
        </w:rPr>
        <w:t>9</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12 - SÖZLEŞMENİN FESHİ</w:t>
      </w:r>
      <w:r w:rsidRPr="00D34172">
        <w:rPr>
          <w:noProof/>
        </w:rPr>
        <w:tab/>
      </w:r>
      <w:r w:rsidRPr="00D34172">
        <w:rPr>
          <w:noProof/>
        </w:rPr>
        <w:fldChar w:fldCharType="begin"/>
      </w:r>
      <w:r w:rsidRPr="00D34172">
        <w:rPr>
          <w:noProof/>
        </w:rPr>
        <w:instrText xml:space="preserve"> PAGEREF _Toc500267419 \h </w:instrText>
      </w:r>
      <w:r w:rsidRPr="00D34172">
        <w:rPr>
          <w:noProof/>
        </w:rPr>
      </w:r>
      <w:r w:rsidRPr="00D34172">
        <w:rPr>
          <w:noProof/>
        </w:rPr>
        <w:fldChar w:fldCharType="separate"/>
      </w:r>
      <w:r w:rsidRPr="00D34172">
        <w:rPr>
          <w:noProof/>
        </w:rPr>
        <w:t>10</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13 - ANLAŞMAZLIKLARIN ÇÖZÜMÜ</w:t>
      </w:r>
      <w:r w:rsidRPr="00D34172">
        <w:rPr>
          <w:noProof/>
        </w:rPr>
        <w:tab/>
      </w:r>
      <w:r w:rsidRPr="00D34172">
        <w:rPr>
          <w:noProof/>
        </w:rPr>
        <w:fldChar w:fldCharType="begin"/>
      </w:r>
      <w:r w:rsidRPr="00D34172">
        <w:rPr>
          <w:noProof/>
        </w:rPr>
        <w:instrText xml:space="preserve"> PAGEREF _Toc500267420 \h </w:instrText>
      </w:r>
      <w:r w:rsidRPr="00D34172">
        <w:rPr>
          <w:noProof/>
        </w:rPr>
      </w:r>
      <w:r w:rsidRPr="00D34172">
        <w:rPr>
          <w:noProof/>
        </w:rPr>
        <w:fldChar w:fldCharType="separate"/>
      </w:r>
      <w:r w:rsidRPr="00D34172">
        <w:rPr>
          <w:noProof/>
        </w:rPr>
        <w:t>11</w:t>
      </w:r>
      <w:r w:rsidRPr="00D34172">
        <w:rPr>
          <w:noProof/>
        </w:rPr>
        <w:fldChar w:fldCharType="end"/>
      </w:r>
    </w:p>
    <w:p w:rsidR="00175E45" w:rsidRPr="00D34172" w:rsidRDefault="00175E45">
      <w:pPr>
        <w:pStyle w:val="T1"/>
        <w:tabs>
          <w:tab w:val="right" w:pos="9338"/>
        </w:tabs>
        <w:rPr>
          <w:rFonts w:asciiTheme="minorHAnsi" w:eastAsiaTheme="minorEastAsia" w:hAnsiTheme="minorHAnsi" w:cstheme="minorBidi"/>
          <w:b w:val="0"/>
          <w:bCs w:val="0"/>
          <w:caps w:val="0"/>
          <w:noProof/>
          <w:u w:val="none"/>
          <w:lang w:val="tr-TR" w:eastAsia="tr-TR"/>
        </w:rPr>
      </w:pPr>
      <w:r w:rsidRPr="00D34172">
        <w:rPr>
          <w:noProof/>
        </w:rPr>
        <w:t>MALİ HÜKÜMLER</w:t>
      </w:r>
      <w:r w:rsidRPr="00D34172">
        <w:rPr>
          <w:noProof/>
        </w:rPr>
        <w:tab/>
      </w:r>
      <w:r w:rsidRPr="00D34172">
        <w:rPr>
          <w:noProof/>
        </w:rPr>
        <w:fldChar w:fldCharType="begin"/>
      </w:r>
      <w:r w:rsidRPr="00D34172">
        <w:rPr>
          <w:noProof/>
        </w:rPr>
        <w:instrText xml:space="preserve"> PAGEREF _Toc500267421 \h </w:instrText>
      </w:r>
      <w:r w:rsidRPr="00D34172">
        <w:rPr>
          <w:noProof/>
        </w:rPr>
      </w:r>
      <w:r w:rsidRPr="00D34172">
        <w:rPr>
          <w:noProof/>
        </w:rPr>
        <w:fldChar w:fldCharType="separate"/>
      </w:r>
      <w:r w:rsidRPr="00D34172">
        <w:rPr>
          <w:noProof/>
        </w:rPr>
        <w:t>11</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14 - UYGUN MALİYETLER</w:t>
      </w:r>
      <w:r w:rsidRPr="00D34172">
        <w:rPr>
          <w:noProof/>
        </w:rPr>
        <w:tab/>
      </w:r>
      <w:r w:rsidRPr="00D34172">
        <w:rPr>
          <w:noProof/>
        </w:rPr>
        <w:fldChar w:fldCharType="begin"/>
      </w:r>
      <w:r w:rsidRPr="00D34172">
        <w:rPr>
          <w:noProof/>
        </w:rPr>
        <w:instrText xml:space="preserve"> PAGEREF _Toc500267422 \h </w:instrText>
      </w:r>
      <w:r w:rsidRPr="00D34172">
        <w:rPr>
          <w:noProof/>
        </w:rPr>
      </w:r>
      <w:r w:rsidRPr="00D34172">
        <w:rPr>
          <w:noProof/>
        </w:rPr>
        <w:fldChar w:fldCharType="separate"/>
      </w:r>
      <w:r w:rsidRPr="00D34172">
        <w:rPr>
          <w:noProof/>
        </w:rPr>
        <w:t>11</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15 - ÖDEMELER VE TEMERRÜT FAİZİ</w:t>
      </w:r>
      <w:r w:rsidRPr="00D34172">
        <w:rPr>
          <w:noProof/>
        </w:rPr>
        <w:tab/>
      </w:r>
      <w:r w:rsidRPr="00D34172">
        <w:rPr>
          <w:noProof/>
        </w:rPr>
        <w:fldChar w:fldCharType="begin"/>
      </w:r>
      <w:r w:rsidRPr="00D34172">
        <w:rPr>
          <w:noProof/>
        </w:rPr>
        <w:instrText xml:space="preserve"> PAGEREF _Toc500267423 \h </w:instrText>
      </w:r>
      <w:r w:rsidRPr="00D34172">
        <w:rPr>
          <w:noProof/>
        </w:rPr>
      </w:r>
      <w:r w:rsidRPr="00D34172">
        <w:rPr>
          <w:noProof/>
        </w:rPr>
        <w:fldChar w:fldCharType="separate"/>
      </w:r>
      <w:r w:rsidRPr="00D34172">
        <w:rPr>
          <w:noProof/>
        </w:rPr>
        <w:t>13</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16 - HESAPLAR, TEKNİK VE MALİ KONTROLLER</w:t>
      </w:r>
      <w:r w:rsidRPr="00D34172">
        <w:rPr>
          <w:noProof/>
        </w:rPr>
        <w:tab/>
      </w:r>
      <w:r w:rsidRPr="00D34172">
        <w:rPr>
          <w:noProof/>
        </w:rPr>
        <w:fldChar w:fldCharType="begin"/>
      </w:r>
      <w:r w:rsidRPr="00D34172">
        <w:rPr>
          <w:noProof/>
        </w:rPr>
        <w:instrText xml:space="preserve"> PAGEREF _Toc500267424 \h </w:instrText>
      </w:r>
      <w:r w:rsidRPr="00D34172">
        <w:rPr>
          <w:noProof/>
        </w:rPr>
      </w:r>
      <w:r w:rsidRPr="00D34172">
        <w:rPr>
          <w:noProof/>
        </w:rPr>
        <w:fldChar w:fldCharType="separate"/>
      </w:r>
      <w:r w:rsidRPr="00D34172">
        <w:rPr>
          <w:noProof/>
        </w:rPr>
        <w:t>14</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17 - AJANS TARAFINDAN SAĞLANACAK DESTEĞİN NİHAİ TUTARI</w:t>
      </w:r>
      <w:r w:rsidRPr="00D34172">
        <w:rPr>
          <w:noProof/>
        </w:rPr>
        <w:tab/>
      </w:r>
      <w:r w:rsidRPr="00D34172">
        <w:rPr>
          <w:noProof/>
        </w:rPr>
        <w:fldChar w:fldCharType="begin"/>
      </w:r>
      <w:r w:rsidRPr="00D34172">
        <w:rPr>
          <w:noProof/>
        </w:rPr>
        <w:instrText xml:space="preserve"> PAGEREF _Toc500267425 \h </w:instrText>
      </w:r>
      <w:r w:rsidRPr="00D34172">
        <w:rPr>
          <w:noProof/>
        </w:rPr>
      </w:r>
      <w:r w:rsidRPr="00D34172">
        <w:rPr>
          <w:noProof/>
        </w:rPr>
        <w:fldChar w:fldCharType="separate"/>
      </w:r>
      <w:r w:rsidRPr="00D34172">
        <w:rPr>
          <w:noProof/>
        </w:rPr>
        <w:t>15</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18 - İSTİRDAT (GERİ ALMA)</w:t>
      </w:r>
      <w:r w:rsidRPr="00D34172">
        <w:rPr>
          <w:noProof/>
        </w:rPr>
        <w:tab/>
      </w:r>
      <w:r w:rsidRPr="00D34172">
        <w:rPr>
          <w:noProof/>
        </w:rPr>
        <w:fldChar w:fldCharType="begin"/>
      </w:r>
      <w:r w:rsidRPr="00D34172">
        <w:rPr>
          <w:noProof/>
        </w:rPr>
        <w:instrText xml:space="preserve"> PAGEREF _Toc500267426 \h </w:instrText>
      </w:r>
      <w:r w:rsidRPr="00D34172">
        <w:rPr>
          <w:noProof/>
        </w:rPr>
      </w:r>
      <w:r w:rsidRPr="00D34172">
        <w:rPr>
          <w:noProof/>
        </w:rPr>
        <w:fldChar w:fldCharType="separate"/>
      </w:r>
      <w:r w:rsidRPr="00D34172">
        <w:rPr>
          <w:noProof/>
        </w:rPr>
        <w:t>15</w:t>
      </w:r>
      <w:r w:rsidRPr="00D34172">
        <w:rPr>
          <w:noProof/>
        </w:rPr>
        <w:fldChar w:fldCharType="end"/>
      </w:r>
    </w:p>
    <w:p w:rsidR="00175E45" w:rsidRPr="00D34172" w:rsidRDefault="00175E45">
      <w:pPr>
        <w:pStyle w:val="T2"/>
        <w:tabs>
          <w:tab w:val="right" w:pos="9338"/>
        </w:tabs>
        <w:rPr>
          <w:rFonts w:asciiTheme="minorHAnsi" w:eastAsiaTheme="minorEastAsia" w:hAnsiTheme="minorHAnsi" w:cstheme="minorBidi"/>
          <w:b w:val="0"/>
          <w:bCs w:val="0"/>
          <w:smallCaps w:val="0"/>
          <w:noProof/>
          <w:lang w:val="tr-TR" w:eastAsia="tr-TR"/>
        </w:rPr>
      </w:pPr>
      <w:r w:rsidRPr="00D34172">
        <w:rPr>
          <w:noProof/>
        </w:rPr>
        <w:t>MADDE 19- FAİZ</w:t>
      </w:r>
      <w:r w:rsidRPr="00D34172">
        <w:rPr>
          <w:noProof/>
        </w:rPr>
        <w:tab/>
      </w:r>
      <w:r w:rsidRPr="00D34172">
        <w:rPr>
          <w:noProof/>
        </w:rPr>
        <w:fldChar w:fldCharType="begin"/>
      </w:r>
      <w:r w:rsidRPr="00D34172">
        <w:rPr>
          <w:noProof/>
        </w:rPr>
        <w:instrText xml:space="preserve"> PAGEREF _Toc500267427 \h </w:instrText>
      </w:r>
      <w:r w:rsidRPr="00D34172">
        <w:rPr>
          <w:noProof/>
        </w:rPr>
      </w:r>
      <w:r w:rsidRPr="00D34172">
        <w:rPr>
          <w:noProof/>
        </w:rPr>
        <w:fldChar w:fldCharType="separate"/>
      </w:r>
      <w:r w:rsidRPr="00D34172">
        <w:rPr>
          <w:noProof/>
        </w:rPr>
        <w:t>16</w:t>
      </w:r>
      <w:r w:rsidRPr="00D34172">
        <w:rPr>
          <w:noProof/>
        </w:rPr>
        <w:fldChar w:fldCharType="end"/>
      </w: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b/>
          <w:sz w:val="24"/>
          <w:szCs w:val="24"/>
        </w:rPr>
      </w:pPr>
      <w:r w:rsidRPr="00D34172">
        <w:rPr>
          <w:rFonts w:ascii="Times New Roman" w:hAnsi="Times New Roman" w:cs="Times New Roman"/>
          <w:b/>
          <w:bCs/>
          <w:sz w:val="24"/>
          <w:szCs w:val="24"/>
          <w:u w:val="single"/>
        </w:rPr>
        <w:fldChar w:fldCharType="end"/>
      </w: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widowControl w:val="0"/>
        <w:autoSpaceDE w:val="0"/>
        <w:autoSpaceDN w:val="0"/>
        <w:adjustRightInd w:val="0"/>
        <w:jc w:val="both"/>
        <w:rPr>
          <w:rFonts w:ascii="Times New Roman" w:hAnsi="Times New Roman" w:cs="Times New Roman"/>
          <w:sz w:val="24"/>
          <w:szCs w:val="24"/>
        </w:rPr>
        <w:sectPr w:rsidR="0062714F" w:rsidRPr="00D34172" w:rsidSect="00C850E5">
          <w:headerReference w:type="default" r:id="rId8"/>
          <w:footerReference w:type="default" r:id="rId9"/>
          <w:type w:val="continuous"/>
          <w:pgSz w:w="11900" w:h="16840"/>
          <w:pgMar w:top="1134" w:right="1134" w:bottom="1134" w:left="1418" w:header="708" w:footer="708" w:gutter="0"/>
          <w:cols w:space="708"/>
          <w:noEndnote/>
        </w:sectPr>
      </w:pPr>
    </w:p>
    <w:p w:rsidR="0062714F" w:rsidRPr="00D34172" w:rsidRDefault="0062714F" w:rsidP="0062714F">
      <w:pPr>
        <w:pStyle w:val="Balk1"/>
      </w:pPr>
      <w:bookmarkStart w:id="0" w:name="_Toc500267407"/>
      <w:r w:rsidRPr="00D34172">
        <w:lastRenderedPageBreak/>
        <w:t>GENEL VE İDARİ HÜKÜMLER</w:t>
      </w:r>
      <w:bookmarkEnd w:id="0"/>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1" w:name="_Toc500267408"/>
      <w:r w:rsidRPr="00D34172">
        <w:rPr>
          <w:b/>
          <w:u w:val="none"/>
        </w:rPr>
        <w:t>MADDE 1 - GENEL YÜKÜMLÜLÜKLER</w:t>
      </w:r>
      <w:bookmarkEnd w:id="1"/>
    </w:p>
    <w:p w:rsidR="0062714F" w:rsidRPr="00D34172"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pacing w:val="-2"/>
          <w:sz w:val="24"/>
          <w:szCs w:val="24"/>
        </w:rPr>
      </w:pPr>
      <w:r w:rsidRPr="00D34172">
        <w:rPr>
          <w:rFonts w:ascii="Times New Roman" w:hAnsi="Times New Roman" w:cs="Times New Roman"/>
          <w:sz w:val="24"/>
          <w:szCs w:val="24"/>
        </w:rPr>
        <w:t>Destek yararlanıcısı, projeyi</w:t>
      </w:r>
      <w:r w:rsidRPr="00D34172">
        <w:rPr>
          <w:rFonts w:ascii="Times New Roman" w:hAnsi="Times New Roman" w:cs="Times New Roman"/>
          <w:i/>
          <w:iCs/>
          <w:sz w:val="24"/>
          <w:szCs w:val="24"/>
        </w:rPr>
        <w:t xml:space="preserve"> </w:t>
      </w:r>
      <w:r w:rsidRPr="00D34172">
        <w:rPr>
          <w:rFonts w:ascii="Times New Roman" w:hAnsi="Times New Roman" w:cs="Times New Roman"/>
          <w:sz w:val="24"/>
          <w:szCs w:val="24"/>
        </w:rPr>
        <w:t xml:space="preserve">kendi sorumluluğu altında ve eğer varsa ortakları ile işbirliği içerisinde, Ek </w:t>
      </w:r>
      <w:proofErr w:type="spellStart"/>
      <w:r w:rsidRPr="00D34172">
        <w:rPr>
          <w:rFonts w:ascii="Times New Roman" w:hAnsi="Times New Roman" w:cs="Times New Roman"/>
          <w:sz w:val="24"/>
          <w:szCs w:val="24"/>
        </w:rPr>
        <w:t>I’de</w:t>
      </w:r>
      <w:proofErr w:type="spellEnd"/>
      <w:r w:rsidRPr="00D34172">
        <w:rPr>
          <w:rFonts w:ascii="Times New Roman" w:hAnsi="Times New Roman" w:cs="Times New Roman"/>
          <w:sz w:val="24"/>
          <w:szCs w:val="24"/>
        </w:rPr>
        <w:t xml:space="preserve"> sunulan proje amaçlarını göz önünde tutarak </w:t>
      </w:r>
      <w:r w:rsidR="00E3750B" w:rsidRPr="00D34172">
        <w:rPr>
          <w:rFonts w:ascii="Times New Roman" w:hAnsi="Times New Roman" w:cs="Times New Roman"/>
          <w:sz w:val="24"/>
          <w:szCs w:val="24"/>
        </w:rPr>
        <w:t xml:space="preserve">ve performans göstergelerini dikkate alarak </w:t>
      </w:r>
      <w:r w:rsidRPr="00D34172">
        <w:rPr>
          <w:rFonts w:ascii="Times New Roman" w:hAnsi="Times New Roman" w:cs="Times New Roman"/>
          <w:sz w:val="24"/>
          <w:szCs w:val="24"/>
        </w:rPr>
        <w:t>uygular.</w:t>
      </w:r>
      <w:r w:rsidR="00E3750B" w:rsidRPr="00D34172">
        <w:rPr>
          <w:rFonts w:ascii="Times New Roman" w:hAnsi="Times New Roman" w:cs="Times New Roman"/>
          <w:sz w:val="24"/>
          <w:szCs w:val="24"/>
        </w:rPr>
        <w:t xml:space="preserve"> Bu çerçevede yararlanıcı, performans gereklerinin yerine getirilmesine yönelik olarak özel koşullarda varsa öngörülen yaptırımı kabul eder.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pacing w:val="-2"/>
          <w:sz w:val="24"/>
          <w:szCs w:val="24"/>
        </w:rPr>
      </w:pPr>
    </w:p>
    <w:p w:rsidR="0062714F" w:rsidRPr="00D34172"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pacing w:val="-2"/>
          <w:sz w:val="24"/>
          <w:szCs w:val="24"/>
        </w:rPr>
      </w:pPr>
      <w:r w:rsidRPr="00D34172">
        <w:rPr>
          <w:rFonts w:ascii="Times New Roman" w:hAnsi="Times New Roman" w:cs="Times New Roman"/>
          <w:sz w:val="24"/>
          <w:szCs w:val="24"/>
        </w:rPr>
        <w:t>Destek yararlanıcısı, projeyi, ilgili alandaki ulusal ve uluslararası “iyi uygulama” örnekleri paralelinde, gerekli özen, verimlilik, şeffaflık ve gayretle ve aynı zamanda Sözleşme hükümleri ile uyumlu şekilde uygular</w:t>
      </w:r>
      <w:r w:rsidRPr="00D34172">
        <w:rPr>
          <w:rFonts w:ascii="Times New Roman" w:hAnsi="Times New Roman" w:cs="Times New Roman"/>
          <w:spacing w:val="-2"/>
          <w:sz w:val="24"/>
          <w:szCs w:val="24"/>
        </w:rPr>
        <w:t xml:space="preserve">. </w:t>
      </w:r>
      <w:r w:rsidRPr="00D34172">
        <w:rPr>
          <w:rFonts w:ascii="Times New Roman" w:hAnsi="Times New Roman" w:cs="Times New Roman"/>
          <w:sz w:val="24"/>
          <w:szCs w:val="24"/>
        </w:rPr>
        <w:t>Bu amaçla,  destek yararlanıcısı, projenin tam olarak uygulanabilmesi için, gereken tüm mali, beşeri ve maddi kaynaklarını seferber eder</w:t>
      </w:r>
      <w:r w:rsidRPr="00D34172">
        <w:rPr>
          <w:rFonts w:ascii="Times New Roman" w:hAnsi="Times New Roman" w:cs="Times New Roman"/>
          <w:spacing w:val="-2"/>
          <w:sz w:val="24"/>
          <w:szCs w:val="24"/>
        </w:rPr>
        <w:t>.</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pacing w:val="-2"/>
          <w:sz w:val="24"/>
          <w:szCs w:val="24"/>
        </w:rPr>
      </w:pPr>
    </w:p>
    <w:p w:rsidR="0062714F" w:rsidRPr="00D34172"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pacing w:val="-2"/>
          <w:sz w:val="24"/>
          <w:szCs w:val="24"/>
        </w:rPr>
      </w:pPr>
      <w:r w:rsidRPr="00D34172">
        <w:rPr>
          <w:rFonts w:ascii="Times New Roman" w:hAnsi="Times New Roman" w:cs="Times New Roman"/>
          <w:sz w:val="24"/>
          <w:szCs w:val="24"/>
        </w:rPr>
        <w:t>Destek yararlanıcısı, projenin tanımlanmasına veya uygulamasına yardımcı olacak tüm kurum veya kuruluşlarla işbirliği içinde hareket eder. Destek yararlanıcısı</w:t>
      </w:r>
      <w:r w:rsidR="00D96F0C" w:rsidRPr="00D34172">
        <w:rPr>
          <w:rFonts w:ascii="Times New Roman" w:hAnsi="Times New Roman" w:cs="Times New Roman"/>
          <w:sz w:val="24"/>
          <w:szCs w:val="24"/>
        </w:rPr>
        <w:t xml:space="preserve"> ve ortakları (eğer varsa)</w:t>
      </w:r>
      <w:r w:rsidRPr="00D34172">
        <w:rPr>
          <w:rFonts w:ascii="Times New Roman" w:hAnsi="Times New Roman" w:cs="Times New Roman"/>
          <w:sz w:val="24"/>
          <w:szCs w:val="24"/>
        </w:rPr>
        <w:t xml:space="preserve">, </w:t>
      </w:r>
      <w:r w:rsidR="00D96F0C" w:rsidRPr="00D34172">
        <w:rPr>
          <w:rFonts w:ascii="Times New Roman" w:hAnsi="Times New Roman" w:cs="Times New Roman"/>
          <w:sz w:val="24"/>
          <w:szCs w:val="24"/>
        </w:rPr>
        <w:t xml:space="preserve">projeye özelliğini veren esaslı ve önemli işler hariç olmak üzere, </w:t>
      </w:r>
      <w:r w:rsidRPr="00D34172">
        <w:rPr>
          <w:rFonts w:ascii="Times New Roman" w:hAnsi="Times New Roman" w:cs="Times New Roman"/>
          <w:sz w:val="24"/>
          <w:szCs w:val="24"/>
        </w:rPr>
        <w:t xml:space="preserve">projenin sınırlı bir bölümünü (inşaat ve hizmetler gibi) taşerona (alt yükleniciler) ihale edebilir. </w:t>
      </w:r>
    </w:p>
    <w:p w:rsidR="0062714F" w:rsidRPr="00D34172" w:rsidRDefault="0062714F" w:rsidP="0062714F">
      <w:pPr>
        <w:widowControl w:val="0"/>
        <w:autoSpaceDE w:val="0"/>
        <w:autoSpaceDN w:val="0"/>
        <w:adjustRightInd w:val="0"/>
        <w:spacing w:line="243" w:lineRule="exact"/>
        <w:jc w:val="both"/>
        <w:rPr>
          <w:rFonts w:ascii="Times New Roman" w:hAnsi="Times New Roman" w:cs="Times New Roman"/>
          <w:sz w:val="24"/>
          <w:szCs w:val="24"/>
        </w:rPr>
      </w:pPr>
    </w:p>
    <w:p w:rsidR="0062714F" w:rsidRPr="00D34172" w:rsidRDefault="0062714F" w:rsidP="0062714F">
      <w:pPr>
        <w:widowControl w:val="0"/>
        <w:autoSpaceDE w:val="0"/>
        <w:autoSpaceDN w:val="0"/>
        <w:adjustRightInd w:val="0"/>
        <w:spacing w:line="280" w:lineRule="exact"/>
        <w:ind w:left="567"/>
        <w:jc w:val="both"/>
        <w:rPr>
          <w:rFonts w:ascii="Times New Roman" w:hAnsi="Times New Roman" w:cs="Times New Roman"/>
          <w:sz w:val="24"/>
          <w:szCs w:val="24"/>
        </w:rPr>
      </w:pPr>
      <w:r w:rsidRPr="00D34172">
        <w:rPr>
          <w:rFonts w:ascii="Times New Roman" w:hAnsi="Times New Roman" w:cs="Times New Roman"/>
          <w:sz w:val="24"/>
          <w:szCs w:val="24"/>
        </w:rPr>
        <w:t xml:space="preserve">Eğer proje uygulaması, destek yararlanıcısının satın alma (sözleşme) yapmasını gerektiriyorsa, </w:t>
      </w:r>
      <w:r w:rsidR="008E3F96" w:rsidRPr="00D34172">
        <w:rPr>
          <w:rFonts w:ascii="Times New Roman" w:hAnsi="Times New Roman" w:cs="Times New Roman"/>
          <w:sz w:val="24"/>
          <w:szCs w:val="24"/>
        </w:rPr>
        <w:t xml:space="preserve">Proje Uygulama Rehberi Ek-6 Kalkınma Ajansları Tarafından Sağlanan Destekler İçin Satın Alma Rehberinde </w:t>
      </w:r>
      <w:r w:rsidRPr="00D34172">
        <w:rPr>
          <w:rFonts w:ascii="Times New Roman" w:hAnsi="Times New Roman" w:cs="Times New Roman"/>
          <w:sz w:val="24"/>
          <w:szCs w:val="24"/>
        </w:rPr>
        <w:t>belirlenen kurallar uygulanmalıdır.</w:t>
      </w:r>
    </w:p>
    <w:p w:rsidR="0062714F" w:rsidRPr="00D34172" w:rsidRDefault="0062714F" w:rsidP="0062714F">
      <w:pPr>
        <w:widowControl w:val="0"/>
        <w:autoSpaceDE w:val="0"/>
        <w:autoSpaceDN w:val="0"/>
        <w:adjustRightInd w:val="0"/>
        <w:spacing w:line="280" w:lineRule="exact"/>
        <w:ind w:left="567"/>
        <w:jc w:val="both"/>
        <w:rPr>
          <w:rFonts w:ascii="Times New Roman" w:hAnsi="Times New Roman" w:cs="Times New Roman"/>
          <w:sz w:val="24"/>
          <w:szCs w:val="24"/>
        </w:rPr>
      </w:pPr>
      <w:r w:rsidRPr="00D34172">
        <w:rPr>
          <w:rFonts w:ascii="Times New Roman" w:hAnsi="Times New Roman" w:cs="Times New Roman"/>
          <w:sz w:val="24"/>
          <w:szCs w:val="24"/>
        </w:rPr>
        <w:t>Ajans, inceleme ve denetleme sürecinde satın almanın kurallara uygun olmadığı veya şaibeli olduğu kanaatine vardığı takdirde, gerekli müdahalede bulunabilir, sürecin yenilenmesini talep edebilir veya mali destek sözleşmesi ve ilgili mevzuat hükümlerine göre gerekli gördüğü diğer hukuki yollara başvurabilir. Bu durumda projenin aksamasından ve doğabilecek herhangi bir zarar ve/veya ziyandan Ajans hiçbir şekilde sorumlu tutulamaz</w:t>
      </w:r>
      <w:r w:rsidRPr="00D34172">
        <w:rPr>
          <w:rFonts w:ascii="Times New Roman" w:hAnsi="Times New Roman" w:cs="Times New Roman"/>
          <w:b/>
          <w:sz w:val="24"/>
          <w:szCs w:val="24"/>
        </w:rPr>
        <w:t>.</w:t>
      </w:r>
    </w:p>
    <w:p w:rsidR="0062714F" w:rsidRPr="00D34172" w:rsidRDefault="0062714F" w:rsidP="00D8487F">
      <w:pPr>
        <w:widowControl w:val="0"/>
        <w:autoSpaceDE w:val="0"/>
        <w:autoSpaceDN w:val="0"/>
        <w:adjustRightInd w:val="0"/>
        <w:spacing w:line="280" w:lineRule="exact"/>
        <w:ind w:left="567"/>
        <w:jc w:val="both"/>
        <w:rPr>
          <w:rFonts w:ascii="Times New Roman" w:hAnsi="Times New Roman" w:cs="Times New Roman"/>
          <w:sz w:val="24"/>
          <w:szCs w:val="24"/>
        </w:rPr>
      </w:pPr>
      <w:r w:rsidRPr="00D34172">
        <w:rPr>
          <w:rFonts w:ascii="Times New Roman" w:hAnsi="Times New Roman" w:cs="Times New Roman"/>
          <w:sz w:val="24"/>
          <w:szCs w:val="24"/>
        </w:rPr>
        <w:t>Ajans, destek yararlanıcısı ile varsa ortak(</w:t>
      </w:r>
      <w:proofErr w:type="spellStart"/>
      <w:r w:rsidRPr="00D34172">
        <w:rPr>
          <w:rFonts w:ascii="Times New Roman" w:hAnsi="Times New Roman" w:cs="Times New Roman"/>
          <w:sz w:val="24"/>
          <w:szCs w:val="24"/>
        </w:rPr>
        <w:t>lar</w:t>
      </w:r>
      <w:proofErr w:type="spellEnd"/>
      <w:r w:rsidRPr="00D34172">
        <w:rPr>
          <w:rFonts w:ascii="Times New Roman" w:hAnsi="Times New Roman" w:cs="Times New Roman"/>
          <w:sz w:val="24"/>
          <w:szCs w:val="24"/>
        </w:rPr>
        <w:t xml:space="preserve">)ı veya alt yüklenicileri (taşeronları) arasında </w:t>
      </w:r>
      <w:r w:rsidR="00D96F0C" w:rsidRPr="00D34172">
        <w:rPr>
          <w:rFonts w:ascii="Times New Roman" w:hAnsi="Times New Roman" w:cs="Times New Roman"/>
          <w:sz w:val="24"/>
          <w:szCs w:val="24"/>
        </w:rPr>
        <w:t xml:space="preserve">yapılan </w:t>
      </w:r>
      <w:r w:rsidRPr="00D34172">
        <w:rPr>
          <w:rFonts w:ascii="Times New Roman" w:hAnsi="Times New Roman" w:cs="Times New Roman"/>
          <w:sz w:val="24"/>
          <w:szCs w:val="24"/>
        </w:rPr>
        <w:t xml:space="preserve">herhangi bir sözleşme ilişkisinden </w:t>
      </w:r>
      <w:r w:rsidR="00D96F0C" w:rsidRPr="00D34172">
        <w:rPr>
          <w:rFonts w:ascii="Times New Roman" w:hAnsi="Times New Roman" w:cs="Times New Roman"/>
          <w:sz w:val="24"/>
          <w:szCs w:val="24"/>
        </w:rPr>
        <w:t xml:space="preserve">kaynaklanan borç ve yükümlülüklerden </w:t>
      </w:r>
      <w:r w:rsidRPr="00D34172">
        <w:rPr>
          <w:rFonts w:ascii="Times New Roman" w:hAnsi="Times New Roman" w:cs="Times New Roman"/>
          <w:sz w:val="24"/>
          <w:szCs w:val="24"/>
        </w:rPr>
        <w:t xml:space="preserve">sorumlu değildir. Destek yararlanıcısı, projenin uygulanması konusunda, Ajansa karşı tek başına sorumludur. Destek yararlanıcısı, Madde 1, 3, 4, 5, 6, 7, 8, 10, </w:t>
      </w:r>
      <w:r w:rsidR="0084415B" w:rsidRPr="00D34172">
        <w:rPr>
          <w:rFonts w:ascii="Times New Roman" w:hAnsi="Times New Roman" w:cs="Times New Roman"/>
          <w:sz w:val="24"/>
          <w:szCs w:val="24"/>
        </w:rPr>
        <w:t>12.3(</w:t>
      </w:r>
      <w:r w:rsidR="00D275AF" w:rsidRPr="00D34172">
        <w:rPr>
          <w:rFonts w:ascii="Times New Roman" w:hAnsi="Times New Roman" w:cs="Times New Roman"/>
          <w:sz w:val="24"/>
          <w:szCs w:val="24"/>
        </w:rPr>
        <w:t>ç</w:t>
      </w:r>
      <w:r w:rsidR="0084415B" w:rsidRPr="00D34172">
        <w:rPr>
          <w:rFonts w:ascii="Times New Roman" w:hAnsi="Times New Roman" w:cs="Times New Roman"/>
          <w:sz w:val="24"/>
          <w:szCs w:val="24"/>
        </w:rPr>
        <w:t xml:space="preserve">), </w:t>
      </w:r>
      <w:r w:rsidRPr="00D34172">
        <w:rPr>
          <w:rFonts w:ascii="Times New Roman" w:hAnsi="Times New Roman" w:cs="Times New Roman"/>
          <w:sz w:val="24"/>
          <w:szCs w:val="24"/>
        </w:rPr>
        <w:t>14, 16 ve 17 uyarınca kendisi için geçerli olan koşulların ortakları için de geçerli olacağı ve ayrıca Madde 1, 3, 4, 5, 6, 8</w:t>
      </w:r>
      <w:r w:rsidR="0084415B" w:rsidRPr="00D34172">
        <w:rPr>
          <w:rFonts w:ascii="Times New Roman" w:hAnsi="Times New Roman" w:cs="Times New Roman"/>
          <w:sz w:val="24"/>
          <w:szCs w:val="24"/>
        </w:rPr>
        <w:t xml:space="preserve"> </w:t>
      </w:r>
      <w:r w:rsidRPr="00D34172">
        <w:rPr>
          <w:rFonts w:ascii="Times New Roman" w:hAnsi="Times New Roman" w:cs="Times New Roman"/>
          <w:sz w:val="24"/>
          <w:szCs w:val="24"/>
        </w:rPr>
        <w:t>ve 16 uyarınca yine kendisi için geçerli olan koşulların ise taşeronları için de geçerli olacağı hususlarını taahhüt eder. Destek yararlanıcısı, söz konusu taraflarla yapacağı sözleşmelere, bu taahhüdü yönündeki hükümleri uygun şekilde dahil eder</w:t>
      </w:r>
      <w:r w:rsidRPr="00D34172">
        <w:rPr>
          <w:rFonts w:ascii="Times New Roman" w:hAnsi="Times New Roman" w:cs="Times New Roman"/>
          <w:spacing w:val="-2"/>
          <w:sz w:val="24"/>
          <w:szCs w:val="24"/>
        </w:rPr>
        <w:t>.</w:t>
      </w:r>
    </w:p>
    <w:p w:rsidR="0062714F" w:rsidRPr="00D34172"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r w:rsidRPr="00D34172">
        <w:rPr>
          <w:rFonts w:ascii="Times New Roman" w:hAnsi="Times New Roman" w:cs="Times New Roman"/>
          <w:sz w:val="24"/>
          <w:szCs w:val="24"/>
        </w:rPr>
        <w:t>Bu sözleşmenin tarafları (“Taraflar”) sadece destek yararlanıcısı ve Ajanstır.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r w:rsidRPr="00D34172">
        <w:rPr>
          <w:rFonts w:ascii="Times New Roman" w:hAnsi="Times New Roman" w:cs="Times New Roman"/>
          <w:sz w:val="24"/>
          <w:szCs w:val="24"/>
        </w:rPr>
        <w:t xml:space="preserve">İşbu sözleşmenin imza tarihinden sonra gerek </w:t>
      </w:r>
      <w:r w:rsidR="0084415B" w:rsidRPr="00D34172">
        <w:rPr>
          <w:rFonts w:ascii="Times New Roman" w:hAnsi="Times New Roman" w:cs="Times New Roman"/>
          <w:sz w:val="24"/>
          <w:szCs w:val="24"/>
        </w:rPr>
        <w:t xml:space="preserve">ajans </w:t>
      </w:r>
      <w:r w:rsidRPr="00D34172">
        <w:rPr>
          <w:rFonts w:ascii="Times New Roman" w:hAnsi="Times New Roman" w:cs="Times New Roman"/>
          <w:sz w:val="24"/>
          <w:szCs w:val="24"/>
        </w:rPr>
        <w:t xml:space="preserve">mevzuatında gerekse ilgili diğer mevzuatta yapılacak değişiklikler ve/veya getirilecek yeni düzenlemelerde projenin uygulamasına, değerlendirilmesine ve sonuçlandırılmasına yönelik olarak farklı </w:t>
      </w:r>
      <w:r w:rsidRPr="00D34172">
        <w:rPr>
          <w:rFonts w:ascii="Times New Roman" w:hAnsi="Times New Roman" w:cs="Times New Roman"/>
          <w:sz w:val="24"/>
          <w:szCs w:val="24"/>
        </w:rPr>
        <w:lastRenderedPageBreak/>
        <w:t xml:space="preserve">hükümlerin söz konusu olması halinde, sonradan yürürlüğe girecek bu hükümler taraflar yönünden bağlayıcı olacaktır. Bu değişiklikler, sözleşmenin uygulanmasına esas olmak üzere </w:t>
      </w:r>
      <w:r w:rsidR="00D96F0C" w:rsidRPr="00D34172">
        <w:rPr>
          <w:rFonts w:ascii="Times New Roman" w:hAnsi="Times New Roman" w:cs="Times New Roman"/>
          <w:sz w:val="24"/>
          <w:szCs w:val="24"/>
        </w:rPr>
        <w:t>ajans</w:t>
      </w:r>
      <w:r w:rsidR="00A74C4B" w:rsidRPr="00D34172">
        <w:rPr>
          <w:rFonts w:ascii="Times New Roman" w:hAnsi="Times New Roman" w:cs="Times New Roman"/>
          <w:sz w:val="24"/>
          <w:szCs w:val="24"/>
        </w:rPr>
        <w:t xml:space="preserve"> tarafından yararlanıcıya yazılı olarak bildirilecektir</w:t>
      </w:r>
      <w:r w:rsidRPr="00D34172">
        <w:rPr>
          <w:rFonts w:ascii="Times New Roman" w:hAnsi="Times New Roman" w:cs="Times New Roman"/>
          <w:sz w:val="24"/>
          <w:szCs w:val="24"/>
        </w:rPr>
        <w:t>.</w:t>
      </w:r>
      <w:r w:rsidR="00A74C4B" w:rsidRPr="00D34172">
        <w:rPr>
          <w:rFonts w:ascii="Times New Roman" w:hAnsi="Times New Roman" w:cs="Times New Roman"/>
          <w:sz w:val="24"/>
          <w:szCs w:val="24"/>
        </w:rPr>
        <w:t xml:space="preserve"> Ayrıca söz konusu değişiklikler ajansın internet sitesinde de ilan edilecektir.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r w:rsidRPr="00D34172">
        <w:rPr>
          <w:rFonts w:ascii="Times New Roman" w:hAnsi="Times New Roman" w:cs="Times New Roman"/>
          <w:sz w:val="24"/>
          <w:szCs w:val="24"/>
        </w:rPr>
        <w:t>Destek yararlanıcısı, proje uygulamalarının sözleşmede belirtilen usul ve esaslara göre yürütülmesi ve belgelendirilmesi, belgelerin proje</w:t>
      </w:r>
      <w:r w:rsidR="00B13BF5" w:rsidRPr="00D34172">
        <w:rPr>
          <w:rFonts w:ascii="Times New Roman" w:hAnsi="Times New Roman" w:cs="Times New Roman"/>
          <w:sz w:val="24"/>
          <w:szCs w:val="24"/>
        </w:rPr>
        <w:t>nin tamamlanmasından</w:t>
      </w:r>
      <w:r w:rsidRPr="00D34172">
        <w:rPr>
          <w:rFonts w:ascii="Times New Roman" w:hAnsi="Times New Roman" w:cs="Times New Roman"/>
          <w:sz w:val="24"/>
          <w:szCs w:val="24"/>
        </w:rPr>
        <w:t xml:space="preserve"> sonra </w:t>
      </w:r>
      <w:r w:rsidR="00115BA6" w:rsidRPr="00D34172">
        <w:rPr>
          <w:rFonts w:ascii="Times New Roman" w:hAnsi="Times New Roman" w:cs="Times New Roman"/>
          <w:sz w:val="24"/>
          <w:szCs w:val="24"/>
        </w:rPr>
        <w:t xml:space="preserve">on </w:t>
      </w:r>
      <w:r w:rsidRPr="00D34172">
        <w:rPr>
          <w:rFonts w:ascii="Times New Roman" w:hAnsi="Times New Roman" w:cs="Times New Roman"/>
          <w:sz w:val="24"/>
          <w:szCs w:val="24"/>
        </w:rPr>
        <w:t>yıl süreyle muhafazası ve yapılacak denetimlerde bu belgelerin görevlilere ibraz edilmesinden sorumludur.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3F06BC"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r w:rsidRPr="00D34172">
        <w:rPr>
          <w:rFonts w:ascii="Times New Roman" w:hAnsi="Times New Roman" w:cs="Times New Roman"/>
          <w:sz w:val="24"/>
          <w:szCs w:val="24"/>
        </w:rPr>
        <w:t>Destek yararlanıcısı</w:t>
      </w:r>
      <w:r w:rsidR="0062714F" w:rsidRPr="00D34172">
        <w:rPr>
          <w:rFonts w:ascii="Times New Roman" w:hAnsi="Times New Roman" w:cs="Times New Roman"/>
          <w:sz w:val="24"/>
          <w:szCs w:val="24"/>
        </w:rPr>
        <w:t xml:space="preserve">, </w:t>
      </w:r>
      <w:r w:rsidR="00C909EE" w:rsidRPr="00D34172">
        <w:rPr>
          <w:rFonts w:ascii="Times New Roman" w:hAnsi="Times New Roman" w:cs="Times New Roman"/>
          <w:sz w:val="24"/>
          <w:szCs w:val="24"/>
        </w:rPr>
        <w:t>Kuzeydoğu Anadolu</w:t>
      </w:r>
      <w:r w:rsidR="0062714F" w:rsidRPr="00D34172">
        <w:rPr>
          <w:rFonts w:ascii="Times New Roman" w:hAnsi="Times New Roman" w:cs="Times New Roman"/>
          <w:sz w:val="24"/>
          <w:szCs w:val="24"/>
        </w:rPr>
        <w:t xml:space="preserve"> Kalkınma Ajansının iş ve işlemlerini düzenleyen mevzuatına ve destek programına ilişkin bu çerçevede tayin edilmiş esas ve usullere uygun olarak hareket etmekle yükümlüdür.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widowControl w:val="0"/>
        <w:numPr>
          <w:ilvl w:val="1"/>
          <w:numId w:val="16"/>
        </w:numPr>
        <w:autoSpaceDE w:val="0"/>
        <w:autoSpaceDN w:val="0"/>
        <w:adjustRightInd w:val="0"/>
        <w:spacing w:after="0" w:line="280" w:lineRule="exact"/>
        <w:jc w:val="both"/>
        <w:rPr>
          <w:rFonts w:ascii="Times New Roman" w:hAnsi="Times New Roman" w:cs="Times New Roman"/>
          <w:sz w:val="24"/>
          <w:szCs w:val="24"/>
        </w:rPr>
      </w:pPr>
      <w:r w:rsidRPr="00D34172">
        <w:rPr>
          <w:rFonts w:ascii="Times New Roman" w:hAnsi="Times New Roman" w:cs="Times New Roman"/>
          <w:sz w:val="24"/>
          <w:szCs w:val="24"/>
        </w:rPr>
        <w:t xml:space="preserve">Yararlanıcı, Ajansın lüzum görmesi halinde proje hesabına bloke koyabileceğine, </w:t>
      </w:r>
      <w:r w:rsidR="00D96F0C" w:rsidRPr="00D34172">
        <w:rPr>
          <w:rFonts w:ascii="Times New Roman" w:hAnsi="Times New Roman" w:cs="Times New Roman"/>
          <w:sz w:val="24"/>
          <w:szCs w:val="24"/>
        </w:rPr>
        <w:t xml:space="preserve">blokenin kaldırılması için ajansın bilgi ve belge talep edebileceğine, ajansın </w:t>
      </w:r>
      <w:r w:rsidRPr="00D34172">
        <w:rPr>
          <w:rFonts w:ascii="Times New Roman" w:hAnsi="Times New Roman" w:cs="Times New Roman"/>
          <w:sz w:val="24"/>
          <w:szCs w:val="24"/>
        </w:rPr>
        <w:t xml:space="preserve">hesaba koşulsuz erişebilmesine, </w:t>
      </w:r>
      <w:r w:rsidR="00D96F0C" w:rsidRPr="00D34172">
        <w:rPr>
          <w:rFonts w:ascii="Times New Roman" w:hAnsi="Times New Roman" w:cs="Times New Roman"/>
          <w:sz w:val="24"/>
          <w:szCs w:val="24"/>
        </w:rPr>
        <w:t xml:space="preserve">hesaba aktarılan ajans kaynağının yararlanıcının sözleşmedeki yükümlülüklerini gereği gibi yerine getirme bakımından risk görmesi halinde ajansın talebi üzerine banka tarafından ajansa iadesine, herhangi bir </w:t>
      </w:r>
      <w:r w:rsidRPr="00D34172">
        <w:rPr>
          <w:rFonts w:ascii="Times New Roman" w:hAnsi="Times New Roman" w:cs="Times New Roman"/>
          <w:sz w:val="24"/>
          <w:szCs w:val="24"/>
        </w:rPr>
        <w:t>bankanın yararlanıcı hakkında muttali olduğu mali ve hukuki bilgilere erişebilmesine muvafakat eder.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2" w:name="_Toc500267409"/>
      <w:r w:rsidRPr="00D34172">
        <w:rPr>
          <w:b/>
          <w:u w:val="none"/>
        </w:rPr>
        <w:t>MADDE 2 - BİLGİ VE RAPOR SAĞLAMA YÜKÜMLÜLÜĞÜ</w:t>
      </w:r>
      <w:bookmarkEnd w:id="2"/>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Destek yararlanıcısı, projenin uygulanması hakkında gereken her türlü bilgi</w:t>
      </w:r>
      <w:r w:rsidR="00D96F0C" w:rsidRPr="00D34172">
        <w:rPr>
          <w:rFonts w:ascii="Times New Roman" w:hAnsi="Times New Roman" w:cs="Times New Roman"/>
          <w:sz w:val="24"/>
          <w:szCs w:val="24"/>
        </w:rPr>
        <w:t xml:space="preserve"> ve belge</w:t>
      </w:r>
      <w:r w:rsidRPr="00D34172">
        <w:rPr>
          <w:rFonts w:ascii="Times New Roman" w:hAnsi="Times New Roman" w:cs="Times New Roman"/>
          <w:sz w:val="24"/>
          <w:szCs w:val="24"/>
        </w:rPr>
        <w:t>yi Ajansa sağlamakla yükümlüdür. Bu amaçla, Yararlanıcı,  ara rapor(</w:t>
      </w:r>
      <w:proofErr w:type="spellStart"/>
      <w:r w:rsidRPr="00D34172">
        <w:rPr>
          <w:rFonts w:ascii="Times New Roman" w:hAnsi="Times New Roman" w:cs="Times New Roman"/>
          <w:sz w:val="24"/>
          <w:szCs w:val="24"/>
        </w:rPr>
        <w:t>lar</w:t>
      </w:r>
      <w:proofErr w:type="spellEnd"/>
      <w:r w:rsidRPr="00D34172">
        <w:rPr>
          <w:rFonts w:ascii="Times New Roman" w:hAnsi="Times New Roman" w:cs="Times New Roman"/>
          <w:sz w:val="24"/>
          <w:szCs w:val="24"/>
        </w:rPr>
        <w:t>), nihai rapor ve proje sonrası değerlendirme raporu hazırlar. Ayrıca, Ajans Özel Koşullarda belirtilmek kaydıyla denetim raporu talep edebilir.</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Her türlü ilave raporlama gereksinimi Özel Koşullarda düzenlenecektir.</w:t>
      </w:r>
      <w:r w:rsidR="00D96F0C" w:rsidRPr="00D34172">
        <w:rPr>
          <w:rFonts w:ascii="Times New Roman" w:hAnsi="Times New Roman" w:cs="Times New Roman"/>
          <w:sz w:val="24"/>
          <w:szCs w:val="24"/>
        </w:rPr>
        <w:t xml:space="preserve"> Ajans yararlanıcıya önceden uygun bir süre tanımak kaydıyla ek rapor isteyebilir, raporlama sürelerini değiştirebilir, rapor verilmemesine karar verebilir.</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62714F" w:rsidP="0062714F">
      <w:pPr>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Destek yararlanıcısı söz konusu raporları sözleşme ekleri ve Ajans tarafından hazırlanan uygulama ve satın alma rehberlerinde belirlenen standart formlara uygun bir şekilde hazırlar, elektronik ortamda ve yazılı şekilde Ajansa iletir. Ajans sunulan raporları inceler ve değerlendirir, gerektiğinde raporların </w:t>
      </w:r>
      <w:r w:rsidR="00D96F0C" w:rsidRPr="00D34172">
        <w:rPr>
          <w:rFonts w:ascii="Times New Roman" w:hAnsi="Times New Roman" w:cs="Times New Roman"/>
          <w:sz w:val="24"/>
          <w:szCs w:val="24"/>
        </w:rPr>
        <w:t xml:space="preserve">düzeltilmesini, raporda bulunmayan eksik belgelerin tamamlanmasını veya raporların </w:t>
      </w:r>
      <w:r w:rsidRPr="00D34172">
        <w:rPr>
          <w:rFonts w:ascii="Times New Roman" w:hAnsi="Times New Roman" w:cs="Times New Roman"/>
          <w:sz w:val="24"/>
          <w:szCs w:val="24"/>
        </w:rPr>
        <w:t>yeniden hazırlanmasını isteyebilir.</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Bu raporlar, projenin uygulandığı dönemleri kapsayacak şekilde hazırlanmalıdır. </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4E50C1"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Mülga.</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Destek yararlanıcısı ara ödeme(</w:t>
      </w:r>
      <w:proofErr w:type="spellStart"/>
      <w:r w:rsidRPr="00D34172">
        <w:rPr>
          <w:rFonts w:ascii="Times New Roman" w:hAnsi="Times New Roman" w:cs="Times New Roman"/>
          <w:sz w:val="24"/>
          <w:szCs w:val="24"/>
        </w:rPr>
        <w:t>ler</w:t>
      </w:r>
      <w:proofErr w:type="spellEnd"/>
      <w:r w:rsidRPr="00D34172">
        <w:rPr>
          <w:rFonts w:ascii="Times New Roman" w:hAnsi="Times New Roman" w:cs="Times New Roman"/>
          <w:sz w:val="24"/>
          <w:szCs w:val="24"/>
        </w:rPr>
        <w:t xml:space="preserve">) ve son ödemeye esas olmak üzere, EK </w:t>
      </w:r>
      <w:proofErr w:type="spellStart"/>
      <w:r w:rsidRPr="00D34172">
        <w:rPr>
          <w:rFonts w:ascii="Times New Roman" w:hAnsi="Times New Roman" w:cs="Times New Roman"/>
          <w:sz w:val="24"/>
          <w:szCs w:val="24"/>
        </w:rPr>
        <w:t>IX’da</w:t>
      </w:r>
      <w:proofErr w:type="spellEnd"/>
      <w:r w:rsidRPr="00D34172">
        <w:rPr>
          <w:rFonts w:ascii="Times New Roman" w:hAnsi="Times New Roman" w:cs="Times New Roman"/>
          <w:sz w:val="24"/>
          <w:szCs w:val="24"/>
        </w:rPr>
        <w:t xml:space="preserve"> sunulan “Ara Rapor” ve “Nihai Rapor” hazırlar. Ara rapor(</w:t>
      </w:r>
      <w:proofErr w:type="spellStart"/>
      <w:r w:rsidRPr="00D34172">
        <w:rPr>
          <w:rFonts w:ascii="Times New Roman" w:hAnsi="Times New Roman" w:cs="Times New Roman"/>
          <w:sz w:val="24"/>
          <w:szCs w:val="24"/>
        </w:rPr>
        <w:t>lar</w:t>
      </w:r>
      <w:proofErr w:type="spellEnd"/>
      <w:r w:rsidRPr="00D34172">
        <w:rPr>
          <w:rFonts w:ascii="Times New Roman" w:hAnsi="Times New Roman" w:cs="Times New Roman"/>
          <w:sz w:val="24"/>
          <w:szCs w:val="24"/>
        </w:rPr>
        <w:t xml:space="preserve">); Özel Koşullarda belirtilen </w:t>
      </w:r>
      <w:r w:rsidRPr="00D34172">
        <w:rPr>
          <w:rFonts w:ascii="Times New Roman" w:hAnsi="Times New Roman" w:cs="Times New Roman"/>
          <w:sz w:val="24"/>
          <w:szCs w:val="24"/>
        </w:rPr>
        <w:lastRenderedPageBreak/>
        <w:t>raporlama dönemlerinin bitiminden sonraki 7 gün içinde; nihai rapor ise proje uygulama</w:t>
      </w:r>
      <w:r w:rsidR="00B8163E" w:rsidRPr="00D34172">
        <w:rPr>
          <w:rFonts w:ascii="Times New Roman" w:hAnsi="Times New Roman" w:cs="Times New Roman"/>
          <w:sz w:val="24"/>
          <w:szCs w:val="24"/>
        </w:rPr>
        <w:t xml:space="preserve"> süresinin bitiminden </w:t>
      </w:r>
      <w:r w:rsidRPr="00D34172">
        <w:rPr>
          <w:rFonts w:ascii="Times New Roman" w:hAnsi="Times New Roman" w:cs="Times New Roman"/>
          <w:sz w:val="24"/>
          <w:szCs w:val="24"/>
        </w:rPr>
        <w:t>itibaren 30 gün içinde Ajansa sunulmalıdır. Gerekli dokümanları ile birlikte teslim alındıktan sonra, Ajans, ara rapora ilişkin incelemelerini 10 gün, nihai rapora ilişkin incelemelerini ise 30 gün içerisinde tamamlar. Ajans, raporun onaylanamayacağını ve bazı ek kontroller yapılmasını gerekli bulduğunu destek yararlanıcısına bildirmek sureti ile belirtilen bu onay süresini askıya alabilir. Böyle durumlarda Ajans açıklama, değişiklik veya ilave bilgi talep edebilir ve bunların talep edildikleri tarihten itibaren 7 gün içinde Ajansa iletilir.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Ara ve nihai raporlar teknik ve mali bölümlerden oluşur.</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Ara ve nihai raporların teknik bölümü raporun ait olduğu dönemde projenin ilerleme ve uygulama süreci ile ilgili faaliyetler, sorunlar, çıktılar, proje yönetimi, ortakların katılımı, paydaşlarla ilişkiler, görünürlük, performans göstergelerindeki ilerlemeler, projenin genel değerlendirmesi ve varsa küçük sözleşme değişiklikleri hakkındaki bildirimler ve büyük sözleşme değişikliklerine ilişkin zeyilnameleri içerir.</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Ara rapor, kapsadığı dönem içerisinde, proje uygulamasının tüm yönlerinin tam bir tasvirini verir. Raporun organizasyonu; sağlanan </w:t>
      </w:r>
      <w:r w:rsidR="003F06BC" w:rsidRPr="00D34172">
        <w:rPr>
          <w:rFonts w:ascii="Times New Roman" w:hAnsi="Times New Roman" w:cs="Times New Roman"/>
          <w:sz w:val="24"/>
          <w:szCs w:val="24"/>
        </w:rPr>
        <w:t>imkânlar</w:t>
      </w:r>
      <w:r w:rsidRPr="00D34172">
        <w:rPr>
          <w:rFonts w:ascii="Times New Roman" w:hAnsi="Times New Roman" w:cs="Times New Roman"/>
          <w:sz w:val="24"/>
          <w:szCs w:val="24"/>
        </w:rPr>
        <w:t>, amaç(</w:t>
      </w:r>
      <w:proofErr w:type="spellStart"/>
      <w:r w:rsidRPr="00D34172">
        <w:rPr>
          <w:rFonts w:ascii="Times New Roman" w:hAnsi="Times New Roman" w:cs="Times New Roman"/>
          <w:sz w:val="24"/>
          <w:szCs w:val="24"/>
        </w:rPr>
        <w:t>lar</w:t>
      </w:r>
      <w:proofErr w:type="spellEnd"/>
      <w:r w:rsidRPr="00D34172">
        <w:rPr>
          <w:rFonts w:ascii="Times New Roman" w:hAnsi="Times New Roman" w:cs="Times New Roman"/>
          <w:sz w:val="24"/>
          <w:szCs w:val="24"/>
        </w:rPr>
        <w:t xml:space="preserve">), beklenen sonuçlar, bütçe ayrıntıları ve yapılan harcamalar ve (başarı göstergeleri kullanılarak ifade edilecek olan) sonuçlar arasında karşılaştırmaya </w:t>
      </w:r>
      <w:r w:rsidR="003F06BC" w:rsidRPr="00D34172">
        <w:rPr>
          <w:rFonts w:ascii="Times New Roman" w:hAnsi="Times New Roman" w:cs="Times New Roman"/>
          <w:sz w:val="24"/>
          <w:szCs w:val="24"/>
        </w:rPr>
        <w:t>imkân</w:t>
      </w:r>
      <w:r w:rsidRPr="00D34172">
        <w:rPr>
          <w:rFonts w:ascii="Times New Roman" w:hAnsi="Times New Roman" w:cs="Times New Roman"/>
          <w:sz w:val="24"/>
          <w:szCs w:val="24"/>
        </w:rPr>
        <w:t xml:space="preserve"> verecek şekilde yapılır. Raporda aynı zamanda destek yararlanıcısının ve var ise her bir ortağının, rapor dönemindeki harcamalarına ilişkin hesapları ve beyanları, projenin gelir ve giderleri ile destek ödemelerinin bir özetini gösteren mali tablo ile proje uygulamasının bir sonraki aşamasına ilişkin çalışma planı yer alır.</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Nihai rapor, bu hususlara ilaveten, projenin hangi koşullar altında yürütüldüğüne ilişkin ayrıntılı bir açıklama, Ajansın finansmanın görünürlüğünün teminine ilişkin bilgi</w:t>
      </w:r>
      <w:r w:rsidR="00D96F0C" w:rsidRPr="00D34172">
        <w:rPr>
          <w:rFonts w:ascii="Times New Roman" w:hAnsi="Times New Roman" w:cs="Times New Roman"/>
          <w:sz w:val="24"/>
          <w:szCs w:val="24"/>
        </w:rPr>
        <w:t xml:space="preserve"> ve belge</w:t>
      </w:r>
      <w:r w:rsidRPr="00D34172">
        <w:rPr>
          <w:rFonts w:ascii="Times New Roman" w:hAnsi="Times New Roman" w:cs="Times New Roman"/>
          <w:sz w:val="24"/>
          <w:szCs w:val="24"/>
        </w:rPr>
        <w:t>, projenin etkisini değerlendirmede kullanılmak üzere gerekli bilgi</w:t>
      </w:r>
      <w:r w:rsidR="00D96F0C" w:rsidRPr="00D34172">
        <w:rPr>
          <w:rFonts w:ascii="Times New Roman" w:hAnsi="Times New Roman" w:cs="Times New Roman"/>
          <w:sz w:val="24"/>
          <w:szCs w:val="24"/>
        </w:rPr>
        <w:t xml:space="preserve"> ve belge</w:t>
      </w:r>
      <w:r w:rsidRPr="00D34172">
        <w:rPr>
          <w:rFonts w:ascii="Times New Roman" w:hAnsi="Times New Roman" w:cs="Times New Roman"/>
          <w:sz w:val="24"/>
          <w:szCs w:val="24"/>
        </w:rPr>
        <w:t>, projenin tüm uygun maliyetleri hakkında nihai hesaplar ve projenin gelir ve giderleri ile destek ödemelerinin bir özetini gösteren mali tabloyu içerir</w:t>
      </w:r>
      <w:r w:rsidRPr="00D34172">
        <w:rPr>
          <w:rFonts w:ascii="Times New Roman" w:hAnsi="Times New Roman" w:cs="Times New Roman"/>
          <w:spacing w:val="-2"/>
          <w:sz w:val="24"/>
          <w:szCs w:val="24"/>
        </w:rPr>
        <w:t>.</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Raporun mali bölümünde ise, yine raporun ait olduğu dönemde yapılan masrafların her öğesini ayrıntılarıyla anlatan ve yapılan masrafların her başlığını, miktarını, projenin ilgili bütçe kalemini gösteren tablolar hazırlanır; </w:t>
      </w:r>
      <w:r w:rsidR="004E50C1" w:rsidRPr="00D34172">
        <w:rPr>
          <w:rFonts w:ascii="Times New Roman" w:hAnsi="Times New Roman" w:cs="Times New Roman"/>
          <w:sz w:val="24"/>
          <w:szCs w:val="24"/>
        </w:rPr>
        <w:t xml:space="preserve">kanıtlayıcı ve </w:t>
      </w:r>
      <w:r w:rsidRPr="00D34172">
        <w:rPr>
          <w:rFonts w:ascii="Times New Roman" w:hAnsi="Times New Roman" w:cs="Times New Roman"/>
          <w:sz w:val="24"/>
          <w:szCs w:val="24"/>
        </w:rPr>
        <w:t xml:space="preserve">destekleyici belgeler eklenir. Nihai rapor mülkiyet transferi ile ilgili belgeleri de içermelidir. </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DB2D72"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Yararlanıcı, kanıtlayıcı ve destekleyici belge olarak başta </w:t>
      </w:r>
      <w:r w:rsidR="0062714F" w:rsidRPr="00D34172">
        <w:rPr>
          <w:rFonts w:ascii="Times New Roman" w:hAnsi="Times New Roman" w:cs="Times New Roman"/>
          <w:sz w:val="24"/>
          <w:szCs w:val="24"/>
        </w:rPr>
        <w:t>4/1/1961 tarihli ve 213 sayılı Vergi Usul Kanunu</w:t>
      </w:r>
      <w:r w:rsidRPr="00D34172">
        <w:rPr>
          <w:rFonts w:ascii="Times New Roman" w:hAnsi="Times New Roman" w:cs="Times New Roman"/>
          <w:sz w:val="24"/>
          <w:szCs w:val="24"/>
        </w:rPr>
        <w:t>nda düzenlenen vesikalar olmak üzere</w:t>
      </w:r>
      <w:r w:rsidR="0062714F" w:rsidRPr="00D34172">
        <w:rPr>
          <w:rFonts w:ascii="Times New Roman" w:hAnsi="Times New Roman" w:cs="Times New Roman"/>
          <w:sz w:val="24"/>
          <w:szCs w:val="24"/>
        </w:rPr>
        <w:t xml:space="preserve">, 31/05/2006 tarihli ve </w:t>
      </w:r>
      <w:r w:rsidR="0062714F" w:rsidRPr="00D34172">
        <w:rPr>
          <w:rFonts w:ascii="Times New Roman" w:hAnsi="Times New Roman" w:cs="Times New Roman"/>
          <w:iCs/>
          <w:sz w:val="24"/>
          <w:szCs w:val="24"/>
        </w:rPr>
        <w:t>5510 Sayılı</w:t>
      </w:r>
      <w:r w:rsidR="0062714F" w:rsidRPr="00D34172">
        <w:rPr>
          <w:rFonts w:ascii="Times New Roman" w:hAnsi="Times New Roman" w:cs="Times New Roman"/>
          <w:sz w:val="24"/>
          <w:szCs w:val="24"/>
        </w:rPr>
        <w:t xml:space="preserve"> Sosyal Sigortalar ve Genel Sağlık Sigortası Kanunu </w:t>
      </w:r>
      <w:r w:rsidRPr="00D34172">
        <w:rPr>
          <w:rFonts w:ascii="Times New Roman" w:hAnsi="Times New Roman" w:cs="Times New Roman"/>
          <w:sz w:val="24"/>
          <w:szCs w:val="24"/>
        </w:rPr>
        <w:t>il</w:t>
      </w:r>
      <w:r w:rsidR="0062714F" w:rsidRPr="00D34172">
        <w:rPr>
          <w:rFonts w:ascii="Times New Roman" w:hAnsi="Times New Roman" w:cs="Times New Roman"/>
          <w:sz w:val="24"/>
          <w:szCs w:val="24"/>
        </w:rPr>
        <w:t>e diğer ilgili mevzuat hükümleri</w:t>
      </w:r>
      <w:r w:rsidRPr="00D34172">
        <w:rPr>
          <w:rFonts w:ascii="Times New Roman" w:hAnsi="Times New Roman" w:cs="Times New Roman"/>
          <w:sz w:val="24"/>
          <w:szCs w:val="24"/>
        </w:rPr>
        <w:t xml:space="preserve"> uyarınca harcama belgesi olarak tanımlanan belgeler ile ödeme yükümlülüğü altına girdiğini kanıtlar. Yararlanıcı bu belgeleri ve ajans tarafından raporla ilgili görülüp de yararlanıcıdan talep edilen diğer bilgi ve belgeleri ara/nihai rapor ekinde ajansa sunar. </w:t>
      </w:r>
      <w:r w:rsidR="0002606F" w:rsidRPr="00D34172">
        <w:rPr>
          <w:rFonts w:ascii="Times New Roman" w:hAnsi="Times New Roman" w:cs="Times New Roman"/>
          <w:sz w:val="24"/>
          <w:szCs w:val="24"/>
        </w:rPr>
        <w:t>Kamu kesimi dışındaki yararlanıcılar, nihai ödeme için</w:t>
      </w:r>
      <w:r w:rsidRPr="00D34172">
        <w:rPr>
          <w:rFonts w:ascii="Times New Roman" w:hAnsi="Times New Roman" w:cs="Times New Roman"/>
          <w:sz w:val="24"/>
          <w:szCs w:val="24"/>
        </w:rPr>
        <w:t xml:space="preserve"> nihai raporun ajansa sunulacağı son tarihe kadar ödemelerin fiilen </w:t>
      </w:r>
      <w:r w:rsidR="0002606F" w:rsidRPr="00D34172">
        <w:rPr>
          <w:rFonts w:ascii="Times New Roman" w:hAnsi="Times New Roman" w:cs="Times New Roman"/>
          <w:sz w:val="24"/>
          <w:szCs w:val="24"/>
        </w:rPr>
        <w:t>gerçekleştiğini gösteren</w:t>
      </w:r>
      <w:r w:rsidRPr="00D34172">
        <w:rPr>
          <w:rFonts w:ascii="Times New Roman" w:hAnsi="Times New Roman" w:cs="Times New Roman"/>
          <w:sz w:val="24"/>
          <w:szCs w:val="24"/>
        </w:rPr>
        <w:t xml:space="preserve"> usulü</w:t>
      </w:r>
      <w:r w:rsidR="0062714F" w:rsidRPr="00D34172">
        <w:rPr>
          <w:rFonts w:ascii="Times New Roman" w:hAnsi="Times New Roman" w:cs="Times New Roman"/>
          <w:sz w:val="24"/>
          <w:szCs w:val="24"/>
        </w:rPr>
        <w:t xml:space="preserve">ne uygun olarak </w:t>
      </w:r>
      <w:r w:rsidR="0062714F" w:rsidRPr="00D34172">
        <w:rPr>
          <w:rFonts w:ascii="Times New Roman" w:hAnsi="Times New Roman" w:cs="Times New Roman"/>
          <w:sz w:val="24"/>
          <w:szCs w:val="24"/>
        </w:rPr>
        <w:lastRenderedPageBreak/>
        <w:t xml:space="preserve">düzenlenmiş </w:t>
      </w:r>
      <w:r w:rsidR="00D93371" w:rsidRPr="00D34172">
        <w:rPr>
          <w:rFonts w:ascii="Times New Roman" w:hAnsi="Times New Roman" w:cs="Times New Roman"/>
          <w:sz w:val="24"/>
          <w:szCs w:val="24"/>
        </w:rPr>
        <w:t>dekont veya kredi kartı ekstresi gibi belgeler</w:t>
      </w:r>
      <w:r w:rsidR="0002606F" w:rsidRPr="00D34172">
        <w:rPr>
          <w:rFonts w:ascii="Times New Roman" w:hAnsi="Times New Roman" w:cs="Times New Roman"/>
          <w:sz w:val="24"/>
          <w:szCs w:val="24"/>
        </w:rPr>
        <w:t>i</w:t>
      </w:r>
      <w:r w:rsidR="00D93371" w:rsidRPr="00D34172">
        <w:rPr>
          <w:rFonts w:ascii="Times New Roman" w:hAnsi="Times New Roman" w:cs="Times New Roman"/>
          <w:sz w:val="24"/>
          <w:szCs w:val="24"/>
        </w:rPr>
        <w:t xml:space="preserve"> </w:t>
      </w:r>
      <w:r w:rsidR="0002606F" w:rsidRPr="00D34172">
        <w:rPr>
          <w:rFonts w:ascii="Times New Roman" w:hAnsi="Times New Roman" w:cs="Times New Roman"/>
          <w:sz w:val="24"/>
          <w:szCs w:val="24"/>
        </w:rPr>
        <w:t>ajansa ibraz etmek zorundadır.</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74328A"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Destek yararlanıcısı, ara raporları ve nihai raporu Ajansa Madde 2.6’da belirtilen son tarihe kadar sunmakla yükümlüdür. Bu yükümlülüğü yerine getirmeyen ve bunun nedenini belirten kabul edilebilir ve yeterli bir yazılı açıklamayı raporun teslim edilmesi gereken süre içinde ajansa sunmayan yararlanıcılar, ajansın sözleşme özel koşullarda öngördüğü yaptırımı kabul eder. </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Yararlanıcı, projenin sonuçlarının başarısı, etkilerinin sürdürülebilirliği, hedeflerin gerçekleştirilme düzeyinin proje tamamlandıktan sonra değerlendirilmesini, izlenimleri, sorunları ve önerileri içeren EK </w:t>
      </w:r>
      <w:proofErr w:type="spellStart"/>
      <w:r w:rsidRPr="00D34172">
        <w:rPr>
          <w:rFonts w:ascii="Times New Roman" w:hAnsi="Times New Roman" w:cs="Times New Roman"/>
          <w:sz w:val="24"/>
          <w:szCs w:val="24"/>
        </w:rPr>
        <w:t>X’da</w:t>
      </w:r>
      <w:proofErr w:type="spellEnd"/>
      <w:r w:rsidRPr="00D34172">
        <w:rPr>
          <w:rFonts w:ascii="Times New Roman" w:hAnsi="Times New Roman" w:cs="Times New Roman"/>
          <w:sz w:val="24"/>
          <w:szCs w:val="24"/>
        </w:rPr>
        <w:t xml:space="preserve"> sunulan proje sonrası değerlendirme raporunu projenin tamamlanmasından sonraki 3 ay içinde </w:t>
      </w:r>
      <w:r w:rsidR="00FB5090" w:rsidRPr="00D34172">
        <w:rPr>
          <w:rFonts w:ascii="Times New Roman" w:hAnsi="Times New Roman" w:cs="Times New Roman"/>
          <w:sz w:val="24"/>
          <w:szCs w:val="24"/>
        </w:rPr>
        <w:t xml:space="preserve">ajansa </w:t>
      </w:r>
      <w:r w:rsidRPr="00D34172">
        <w:rPr>
          <w:rFonts w:ascii="Times New Roman" w:hAnsi="Times New Roman" w:cs="Times New Roman"/>
          <w:sz w:val="24"/>
          <w:szCs w:val="24"/>
        </w:rPr>
        <w:t>sunmakla yükümlüdür.</w:t>
      </w:r>
      <w:r w:rsidR="003870D3" w:rsidRPr="00D34172">
        <w:rPr>
          <w:rFonts w:ascii="Times New Roman" w:hAnsi="Times New Roman" w:cs="Times New Roman"/>
          <w:sz w:val="24"/>
          <w:szCs w:val="24"/>
        </w:rPr>
        <w:t xml:space="preserve"> Bu yükümlülüğü yerine getirmeyen ve bunun nedenini belirten kabul edilebilir ve yeterli bir yazılı açıklamayı raporun teslim edilmesi gereken süre içinde </w:t>
      </w:r>
      <w:r w:rsidR="00FB5090" w:rsidRPr="00D34172">
        <w:rPr>
          <w:rFonts w:ascii="Times New Roman" w:hAnsi="Times New Roman" w:cs="Times New Roman"/>
          <w:sz w:val="24"/>
          <w:szCs w:val="24"/>
        </w:rPr>
        <w:t xml:space="preserve">Ajansa </w:t>
      </w:r>
      <w:r w:rsidR="003870D3" w:rsidRPr="00D34172">
        <w:rPr>
          <w:rFonts w:ascii="Times New Roman" w:hAnsi="Times New Roman" w:cs="Times New Roman"/>
          <w:sz w:val="24"/>
          <w:szCs w:val="24"/>
        </w:rPr>
        <w:t xml:space="preserve">sunmayan yararlanıcılar, </w:t>
      </w:r>
      <w:r w:rsidR="00FB5090" w:rsidRPr="00D34172">
        <w:rPr>
          <w:rFonts w:ascii="Times New Roman" w:hAnsi="Times New Roman" w:cs="Times New Roman"/>
          <w:sz w:val="24"/>
          <w:szCs w:val="24"/>
        </w:rPr>
        <w:t xml:space="preserve">Ajansın </w:t>
      </w:r>
      <w:r w:rsidR="003870D3" w:rsidRPr="00D34172">
        <w:rPr>
          <w:rFonts w:ascii="Times New Roman" w:hAnsi="Times New Roman" w:cs="Times New Roman"/>
          <w:sz w:val="24"/>
          <w:szCs w:val="24"/>
        </w:rPr>
        <w:t>sözleşme özel koşullarda öngördüğü yaptırımı kabul eder.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widowControl w:val="0"/>
        <w:numPr>
          <w:ilvl w:val="1"/>
          <w:numId w:val="1"/>
        </w:numPr>
        <w:tabs>
          <w:tab w:val="clear" w:pos="828"/>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Ajansa yapılan bütün raporlamalarda bunların </w:t>
      </w:r>
      <w:r w:rsidR="00FB5090" w:rsidRPr="00D34172">
        <w:rPr>
          <w:rFonts w:ascii="Times New Roman" w:hAnsi="Times New Roman" w:cs="Times New Roman"/>
          <w:sz w:val="24"/>
          <w:szCs w:val="24"/>
        </w:rPr>
        <w:t xml:space="preserve">Ajans </w:t>
      </w:r>
      <w:r w:rsidRPr="00D34172">
        <w:rPr>
          <w:rFonts w:ascii="Times New Roman" w:hAnsi="Times New Roman" w:cs="Times New Roman"/>
          <w:sz w:val="24"/>
          <w:szCs w:val="24"/>
        </w:rPr>
        <w:t>kayıtlarına geçtiği tarihlere itibar olunur.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3" w:name="_Toc233088319"/>
      <w:bookmarkStart w:id="4" w:name="_Toc500267410"/>
      <w:r w:rsidRPr="00D34172">
        <w:rPr>
          <w:b/>
          <w:u w:val="none"/>
        </w:rPr>
        <w:t>MADDE 3 - SORUMLULUK</w:t>
      </w:r>
      <w:bookmarkEnd w:id="3"/>
      <w:bookmarkEnd w:id="4"/>
    </w:p>
    <w:p w:rsidR="00971574" w:rsidRPr="00D34172" w:rsidRDefault="00971574" w:rsidP="0062714F">
      <w:pPr>
        <w:widowControl w:val="0"/>
        <w:numPr>
          <w:ilvl w:val="1"/>
          <w:numId w:val="5"/>
        </w:numPr>
        <w:tabs>
          <w:tab w:val="clear" w:pos="720"/>
        </w:tabs>
        <w:autoSpaceDE w:val="0"/>
        <w:autoSpaceDN w:val="0"/>
        <w:adjustRightInd w:val="0"/>
        <w:spacing w:after="0" w:line="280" w:lineRule="exact"/>
        <w:ind w:left="567" w:hanging="567"/>
        <w:jc w:val="both"/>
        <w:rPr>
          <w:rFonts w:ascii="Times New Roman" w:hAnsi="Times New Roman" w:cs="Times New Roman"/>
          <w:spacing w:val="-2"/>
          <w:sz w:val="24"/>
          <w:szCs w:val="24"/>
        </w:rPr>
      </w:pPr>
      <w:r w:rsidRPr="00D34172">
        <w:rPr>
          <w:rFonts w:ascii="Times New Roman" w:hAnsi="Times New Roman" w:cs="Times New Roman"/>
          <w:sz w:val="24"/>
          <w:szCs w:val="24"/>
        </w:rPr>
        <w:t>Destek yararlanıcısı, projenin yürütülmesi esnasında ya da projenin bir sonucu olarak sebep olabileceği her türlü zarar veya yaralanma da dahil olmak üzere, üçüncü taraflara karşı tek başına sorumlu olmayı kabul eder. Destek yararlanıcısı; kendisi veya çalışanları veya yasa ve yönetmeliklere göre bu çalışanların sorumlu olduğu kişiler tarafından yapılan bir usulsüzlük veya üçüncü kişilerin haklarının çiğnenmesi nedeniyle ortaya çıkan tazminat talebi veya davalarla ilgili olarak, Ajansı her türlü sorumluluğun dışında tutar.</w:t>
      </w:r>
    </w:p>
    <w:p w:rsidR="00971574" w:rsidRPr="00D34172" w:rsidRDefault="00971574" w:rsidP="00971574">
      <w:pPr>
        <w:widowControl w:val="0"/>
        <w:autoSpaceDE w:val="0"/>
        <w:autoSpaceDN w:val="0"/>
        <w:adjustRightInd w:val="0"/>
        <w:spacing w:after="0" w:line="280" w:lineRule="exact"/>
        <w:ind w:left="567"/>
        <w:jc w:val="both"/>
        <w:rPr>
          <w:rFonts w:ascii="Times New Roman" w:hAnsi="Times New Roman" w:cs="Times New Roman"/>
          <w:spacing w:val="-2"/>
          <w:sz w:val="24"/>
          <w:szCs w:val="24"/>
        </w:rPr>
      </w:pPr>
    </w:p>
    <w:p w:rsidR="0062714F" w:rsidRPr="00D34172" w:rsidRDefault="006B23D1" w:rsidP="0062714F">
      <w:pPr>
        <w:widowControl w:val="0"/>
        <w:numPr>
          <w:ilvl w:val="1"/>
          <w:numId w:val="5"/>
        </w:numPr>
        <w:tabs>
          <w:tab w:val="clear" w:pos="720"/>
        </w:tabs>
        <w:autoSpaceDE w:val="0"/>
        <w:autoSpaceDN w:val="0"/>
        <w:adjustRightInd w:val="0"/>
        <w:spacing w:after="0" w:line="280" w:lineRule="exact"/>
        <w:ind w:left="567" w:hanging="567"/>
        <w:jc w:val="both"/>
        <w:rPr>
          <w:rFonts w:ascii="Times New Roman" w:hAnsi="Times New Roman" w:cs="Times New Roman"/>
          <w:spacing w:val="-2"/>
          <w:sz w:val="24"/>
          <w:szCs w:val="24"/>
        </w:rPr>
      </w:pPr>
      <w:r w:rsidRPr="00D34172">
        <w:rPr>
          <w:rFonts w:ascii="Times New Roman" w:hAnsi="Times New Roman" w:cs="Times New Roman"/>
          <w:sz w:val="24"/>
          <w:szCs w:val="24"/>
        </w:rPr>
        <w:t>Destek yararlanıcısı</w:t>
      </w:r>
      <w:r w:rsidR="00FB5090" w:rsidRPr="00D34172">
        <w:rPr>
          <w:rFonts w:ascii="Times New Roman" w:hAnsi="Times New Roman" w:cs="Times New Roman"/>
          <w:sz w:val="24"/>
          <w:szCs w:val="24"/>
        </w:rPr>
        <w:t xml:space="preserve">; Ajansın </w:t>
      </w:r>
      <w:r w:rsidRPr="00D34172">
        <w:rPr>
          <w:rFonts w:ascii="Times New Roman" w:hAnsi="Times New Roman" w:cs="Times New Roman"/>
          <w:sz w:val="24"/>
          <w:szCs w:val="24"/>
        </w:rPr>
        <w:t>alt yüklenicisi, hizmet sağlayıcısı yahut ifa yardımcısı olarak yorumlanamaz. Proje ve faaliyetler kapsamında yapılan iş ve işlemler sırasında ve/veya elde edilen çıktıların kullanımından doğacak herhangi bir zarardan Ajans sorumlu değildir.</w:t>
      </w:r>
    </w:p>
    <w:p w:rsidR="00971574" w:rsidRPr="00D34172" w:rsidRDefault="00971574" w:rsidP="00971574">
      <w:pPr>
        <w:widowControl w:val="0"/>
        <w:autoSpaceDE w:val="0"/>
        <w:autoSpaceDN w:val="0"/>
        <w:adjustRightInd w:val="0"/>
        <w:spacing w:after="0" w:line="280" w:lineRule="exact"/>
        <w:jc w:val="both"/>
        <w:rPr>
          <w:rFonts w:ascii="Times New Roman" w:hAnsi="Times New Roman" w:cs="Times New Roman"/>
          <w:spacing w:val="-2"/>
          <w:sz w:val="24"/>
          <w:szCs w:val="24"/>
        </w:rPr>
      </w:pPr>
    </w:p>
    <w:p w:rsidR="0062714F" w:rsidRPr="00D34172" w:rsidRDefault="0062714F" w:rsidP="0062714F">
      <w:pPr>
        <w:widowControl w:val="0"/>
        <w:numPr>
          <w:ilvl w:val="1"/>
          <w:numId w:val="5"/>
        </w:numPr>
        <w:tabs>
          <w:tab w:val="clear" w:pos="720"/>
        </w:tabs>
        <w:autoSpaceDE w:val="0"/>
        <w:autoSpaceDN w:val="0"/>
        <w:adjustRightInd w:val="0"/>
        <w:spacing w:after="0" w:line="280" w:lineRule="exact"/>
        <w:ind w:left="567" w:hanging="567"/>
        <w:jc w:val="both"/>
        <w:rPr>
          <w:rFonts w:ascii="Times New Roman" w:hAnsi="Times New Roman" w:cs="Times New Roman"/>
          <w:spacing w:val="-2"/>
          <w:sz w:val="24"/>
          <w:szCs w:val="24"/>
        </w:rPr>
      </w:pPr>
      <w:r w:rsidRPr="00D34172">
        <w:rPr>
          <w:rFonts w:ascii="Times New Roman" w:hAnsi="Times New Roman" w:cs="Times New Roman"/>
          <w:sz w:val="24"/>
          <w:szCs w:val="24"/>
        </w:rPr>
        <w:t>Destek yararlanıcısı,  proje ile ilgili olarak Ajansa verdiği tüm bilgi ve belgelerde gerçeğe uygun bilgi verdiğini ve vereceğini kabul ve taahhüt eder.</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5" w:name="_Toc500267411"/>
      <w:r w:rsidRPr="00D34172">
        <w:rPr>
          <w:b/>
          <w:u w:val="none"/>
        </w:rPr>
        <w:t>MADDE 4 - MENFAAT İLİŞKİŞİ</w:t>
      </w:r>
      <w:bookmarkEnd w:id="5"/>
    </w:p>
    <w:p w:rsidR="0062714F" w:rsidRPr="00D34172" w:rsidRDefault="006B23D1" w:rsidP="00D8487F">
      <w:pPr>
        <w:widowControl w:val="0"/>
        <w:autoSpaceDE w:val="0"/>
        <w:autoSpaceDN w:val="0"/>
        <w:adjustRightInd w:val="0"/>
        <w:spacing w:line="280" w:lineRule="exact"/>
        <w:ind w:left="567" w:hanging="567"/>
        <w:jc w:val="both"/>
        <w:rPr>
          <w:rFonts w:ascii="Times New Roman" w:hAnsi="Times New Roman" w:cs="Times New Roman"/>
          <w:spacing w:val="-2"/>
          <w:sz w:val="24"/>
          <w:szCs w:val="24"/>
        </w:rPr>
      </w:pPr>
      <w:r w:rsidRPr="00D34172">
        <w:rPr>
          <w:rFonts w:ascii="Times New Roman" w:hAnsi="Times New Roman" w:cs="Times New Roman"/>
          <w:sz w:val="24"/>
          <w:szCs w:val="24"/>
        </w:rPr>
        <w:t xml:space="preserve">4.1. </w:t>
      </w:r>
      <w:r w:rsidR="00D8487F" w:rsidRPr="00D34172">
        <w:rPr>
          <w:rFonts w:ascii="Times New Roman" w:hAnsi="Times New Roman" w:cs="Times New Roman"/>
          <w:sz w:val="24"/>
          <w:szCs w:val="24"/>
        </w:rPr>
        <w:tab/>
      </w:r>
      <w:r w:rsidR="0062714F" w:rsidRPr="00D34172">
        <w:rPr>
          <w:rFonts w:ascii="Times New Roman" w:hAnsi="Times New Roman" w:cs="Times New Roman"/>
          <w:sz w:val="24"/>
          <w:szCs w:val="24"/>
        </w:rPr>
        <w:t>Herhangi bir bireyin bu sözleşmeye tabi işlevlerini tarafsız ve nesnel bir şekilde yerine getirmesi hususu, ailevi veya duygusal ilişkiler, siyasi aidiyet ve ekonomik çıkar veya herhangi bir nedenle şüpheli hale gelirse, menfaat ilişkisi durumu vardır</w:t>
      </w:r>
      <w:r w:rsidR="0062714F" w:rsidRPr="00D34172">
        <w:rPr>
          <w:rFonts w:ascii="Times New Roman" w:hAnsi="Times New Roman" w:cs="Times New Roman"/>
          <w:spacing w:val="-2"/>
          <w:sz w:val="24"/>
          <w:szCs w:val="24"/>
        </w:rPr>
        <w:t>.</w:t>
      </w:r>
    </w:p>
    <w:p w:rsidR="0062714F" w:rsidRPr="00D34172" w:rsidRDefault="006B23D1" w:rsidP="00D8487F">
      <w:pPr>
        <w:widowControl w:val="0"/>
        <w:autoSpaceDE w:val="0"/>
        <w:autoSpaceDN w:val="0"/>
        <w:adjustRightInd w:val="0"/>
        <w:spacing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4.2. </w:t>
      </w:r>
      <w:r w:rsidR="00D8487F" w:rsidRPr="00D34172">
        <w:rPr>
          <w:rFonts w:ascii="Times New Roman" w:hAnsi="Times New Roman" w:cs="Times New Roman"/>
          <w:sz w:val="24"/>
          <w:szCs w:val="24"/>
        </w:rPr>
        <w:tab/>
      </w:r>
      <w:r w:rsidR="0062714F" w:rsidRPr="00D34172">
        <w:rPr>
          <w:rFonts w:ascii="Times New Roman" w:hAnsi="Times New Roman" w:cs="Times New Roman"/>
          <w:sz w:val="24"/>
          <w:szCs w:val="24"/>
        </w:rPr>
        <w:t>Destek yararlanıcısı, menfaat ilişkisi durumunun ortaya çıkmasını engellemek için tüm gerekli önlemleri almayı taahhüt eder ve menfaat ilişkisi oluşturan bir durumun ortaya çıkması veya ihtimalinin belirmesi halinde, Ajansı durum hakkında derhal bilgilendirir.</w:t>
      </w:r>
    </w:p>
    <w:p w:rsidR="0062714F" w:rsidRPr="00D34172" w:rsidRDefault="0062714F" w:rsidP="0062714F">
      <w:pPr>
        <w:widowControl w:val="0"/>
        <w:autoSpaceDE w:val="0"/>
        <w:autoSpaceDN w:val="0"/>
        <w:adjustRightInd w:val="0"/>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6" w:name="_Toc233088321"/>
      <w:bookmarkStart w:id="7" w:name="_Toc500267412"/>
      <w:r w:rsidRPr="00D34172">
        <w:rPr>
          <w:b/>
          <w:u w:val="none"/>
        </w:rPr>
        <w:lastRenderedPageBreak/>
        <w:t>MADDE 5 - GİZLİLİK</w:t>
      </w:r>
      <w:bookmarkEnd w:id="6"/>
      <w:bookmarkEnd w:id="7"/>
      <w:r w:rsidRPr="00D34172">
        <w:rPr>
          <w:b/>
          <w:u w:val="none"/>
        </w:rPr>
        <w:t xml:space="preserve"> </w:t>
      </w:r>
    </w:p>
    <w:p w:rsidR="0062714F" w:rsidRPr="00D34172" w:rsidRDefault="006B23D1" w:rsidP="00D8487F">
      <w:pPr>
        <w:autoSpaceDE w:val="0"/>
        <w:autoSpaceDN w:val="0"/>
        <w:adjustRightInd w:val="0"/>
        <w:spacing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5.1. </w:t>
      </w:r>
      <w:r w:rsidR="00D8487F" w:rsidRPr="00D34172">
        <w:rPr>
          <w:rFonts w:ascii="Times New Roman" w:hAnsi="Times New Roman" w:cs="Times New Roman"/>
          <w:sz w:val="24"/>
          <w:szCs w:val="24"/>
        </w:rPr>
        <w:tab/>
      </w:r>
      <w:r w:rsidR="0062714F" w:rsidRPr="00D34172">
        <w:rPr>
          <w:rFonts w:ascii="Times New Roman" w:hAnsi="Times New Roman" w:cs="Times New Roman"/>
          <w:sz w:val="24"/>
          <w:szCs w:val="24"/>
        </w:rPr>
        <w:t xml:space="preserve">Taraflar, kendilerine proje ile ilgili, gizlilik kaydı ile iletilen her türlü bilgi, belge ve diğer materyalin gizliliğini, son ödeme tarihinden sonra </w:t>
      </w:r>
      <w:r w:rsidRPr="00D34172">
        <w:rPr>
          <w:rFonts w:ascii="Times New Roman" w:hAnsi="Times New Roman" w:cs="Times New Roman"/>
          <w:sz w:val="24"/>
          <w:szCs w:val="24"/>
        </w:rPr>
        <w:t>on</w:t>
      </w:r>
      <w:r w:rsidR="0062714F" w:rsidRPr="00D34172">
        <w:rPr>
          <w:rFonts w:ascii="Times New Roman" w:hAnsi="Times New Roman" w:cs="Times New Roman"/>
          <w:sz w:val="24"/>
          <w:szCs w:val="24"/>
        </w:rPr>
        <w:t xml:space="preserve"> yıl süreyle korumayı taahhüt ederler. </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8" w:name="_Toc233088322"/>
      <w:bookmarkStart w:id="9" w:name="_Toc500267413"/>
      <w:r w:rsidRPr="00D34172">
        <w:rPr>
          <w:b/>
          <w:u w:val="none"/>
        </w:rPr>
        <w:t>MADDE 6 - GÖRÜNÜRLÜK</w:t>
      </w:r>
      <w:bookmarkEnd w:id="8"/>
      <w:bookmarkEnd w:id="9"/>
      <w:r w:rsidRPr="00D34172">
        <w:rPr>
          <w:b/>
          <w:u w:val="none"/>
        </w:rPr>
        <w:t xml:space="preserve"> </w:t>
      </w:r>
    </w:p>
    <w:p w:rsidR="0062714F" w:rsidRPr="00D34172" w:rsidRDefault="0062714F" w:rsidP="0062714F">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Ajans tarafından aksi talep edilmediği veya kararlaştırılmadığı takdirde, destek yararlanıcısı, uygulamakta olduğu projede Ajansın desteğini açıkça göstermelidir. Bu konuda Ajans tarafından hazırlanan Görünürlük Rehberi destek yararlanıcısı tarafından kullanılmalıdır.</w:t>
      </w:r>
      <w:r w:rsidR="006B23D1" w:rsidRPr="00D34172">
        <w:rPr>
          <w:rFonts w:ascii="Times New Roman" w:hAnsi="Times New Roman" w:cs="Times New Roman"/>
          <w:sz w:val="24"/>
          <w:szCs w:val="24"/>
        </w:rPr>
        <w:t xml:space="preserve"> Destek yararlanıcının ajans desteğini görünür kılma yükümlülüğü, proje </w:t>
      </w:r>
      <w:r w:rsidR="00B8163E" w:rsidRPr="00D34172">
        <w:rPr>
          <w:rFonts w:ascii="Times New Roman" w:hAnsi="Times New Roman" w:cs="Times New Roman"/>
          <w:sz w:val="24"/>
          <w:szCs w:val="24"/>
        </w:rPr>
        <w:t xml:space="preserve">tamamlandıktan </w:t>
      </w:r>
      <w:r w:rsidR="006B23D1" w:rsidRPr="00D34172">
        <w:rPr>
          <w:rFonts w:ascii="Times New Roman" w:hAnsi="Times New Roman" w:cs="Times New Roman"/>
          <w:sz w:val="24"/>
          <w:szCs w:val="24"/>
        </w:rPr>
        <w:t>sonraki üç yıl boyunca devam eder.</w:t>
      </w:r>
      <w:r w:rsidR="00B55236" w:rsidRPr="00D34172">
        <w:rPr>
          <w:rFonts w:ascii="Times New Roman" w:hAnsi="Times New Roman" w:cs="Times New Roman"/>
          <w:sz w:val="24"/>
          <w:szCs w:val="24"/>
        </w:rPr>
        <w:t xml:space="preserve"> Destek yararlanıcısı, bu yükümlülüğün yerine getirilmesine yönelik olarak özel koşullarda varsa öngörülen yaptırımı kabul eder.</w:t>
      </w:r>
    </w:p>
    <w:p w:rsidR="00B046C1" w:rsidRPr="00D34172"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D34172" w:rsidRDefault="0062714F" w:rsidP="0062714F">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Özel olarak, destek yararlanıcısı, projenin nihai yararlanıcılarına verilen bilgide, kendi dahili raporlarında ve yıllık raporlarında ve medya ile ilişkileri çerçevesinde, projenin kendisi hakkında ve Ajansın projeye katkısı hakkındaki bilgiyi de dahil eder. </w:t>
      </w:r>
    </w:p>
    <w:p w:rsidR="00B046C1" w:rsidRPr="00D34172"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D34172" w:rsidRDefault="0062714F" w:rsidP="002470C4">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Destek yararlanıcısı, </w:t>
      </w:r>
      <w:r w:rsidR="002470C4" w:rsidRPr="00D34172">
        <w:rPr>
          <w:rFonts w:ascii="Times New Roman" w:hAnsi="Times New Roman" w:cs="Times New Roman"/>
          <w:sz w:val="24"/>
          <w:szCs w:val="24"/>
        </w:rPr>
        <w:t>destek kapsamında ortaya çıkan her türlü tesis, makine ve teçhizat üzerinde ajansın desteği ile sağlandığını belirten ifadeler ile Bakanlık ve ajans logosunun yer almasını sağlar</w:t>
      </w:r>
      <w:r w:rsidRPr="00D34172">
        <w:rPr>
          <w:rFonts w:ascii="Times New Roman" w:hAnsi="Times New Roman" w:cs="Times New Roman"/>
          <w:sz w:val="24"/>
          <w:szCs w:val="24"/>
        </w:rPr>
        <w:t xml:space="preserve">. </w:t>
      </w:r>
      <w:r w:rsidR="002470C4" w:rsidRPr="00D34172">
        <w:rPr>
          <w:rFonts w:ascii="Times New Roman" w:hAnsi="Times New Roman" w:cs="Times New Roman"/>
          <w:sz w:val="24"/>
          <w:szCs w:val="24"/>
        </w:rPr>
        <w:t xml:space="preserve"> Ancak yararlanıcılar ve alt yüklenicilerin hizmet, mal alımı ve yapım işlerinin satın alma ve ihale süreçlerinde kullanılan ilan ve belgelerde, projeler sonucu üretilen basılı materyaller ve tüketim malzemeleri üzerinde Bakanlık logosu yer almaz. </w:t>
      </w:r>
      <w:r w:rsidR="0032598E" w:rsidRPr="00D34172">
        <w:rPr>
          <w:rFonts w:ascii="Times New Roman" w:hAnsi="Times New Roman" w:cs="Times New Roman"/>
          <w:sz w:val="24"/>
          <w:szCs w:val="24"/>
        </w:rPr>
        <w:t xml:space="preserve">Ajansın </w:t>
      </w:r>
      <w:r w:rsidR="002470C4" w:rsidRPr="00D34172">
        <w:rPr>
          <w:rFonts w:ascii="Times New Roman" w:hAnsi="Times New Roman" w:cs="Times New Roman"/>
          <w:sz w:val="24"/>
          <w:szCs w:val="24"/>
        </w:rPr>
        <w:t xml:space="preserve">görünürlüğü ve tanıtımını sağlamak amacıyla alınması gereken önlemler ve standartlar ajans tarafından belirlenerek internet sitesinde yayımlanır. Başvuru rehberinde belirtilecek istisnalar dışında </w:t>
      </w:r>
      <w:proofErr w:type="gramStart"/>
      <w:r w:rsidR="002470C4" w:rsidRPr="00D34172">
        <w:rPr>
          <w:rFonts w:ascii="Times New Roman" w:hAnsi="Times New Roman" w:cs="Times New Roman"/>
          <w:sz w:val="24"/>
          <w:szCs w:val="24"/>
        </w:rPr>
        <w:t>kar</w:t>
      </w:r>
      <w:proofErr w:type="gramEnd"/>
      <w:r w:rsidR="002470C4" w:rsidRPr="00D34172">
        <w:rPr>
          <w:rFonts w:ascii="Times New Roman" w:hAnsi="Times New Roman" w:cs="Times New Roman"/>
          <w:sz w:val="24"/>
          <w:szCs w:val="24"/>
        </w:rPr>
        <w:t xml:space="preserve"> amacı güden işletmeler ticari amaçlı ürün, hizmet, ambalaj, broşür ve diğer tanıtım malzemelerinde genel sekreterin izni olmaksızın, ajans ve Bakanlık amblem, logo ve sloganlarını kullanamaz. </w:t>
      </w:r>
    </w:p>
    <w:p w:rsidR="00B046C1" w:rsidRPr="00D34172"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D34172" w:rsidRDefault="0062714F" w:rsidP="0062714F">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Özellikle konferans ve seminerlerde, destek yararlanıcısı tarafından proje hakkında yapılan herhangi bir tebliğ veya yayında, projenin Ajansın mali desteğinden yararlandığı hususu belirtilir. Bu hususta Ajans tarafından hazırlanan “Görünürlük Rehberine” riayet edilir. </w:t>
      </w:r>
    </w:p>
    <w:p w:rsidR="00B046C1" w:rsidRPr="00D34172"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D34172" w:rsidRDefault="0062714F" w:rsidP="0062714F">
      <w:pPr>
        <w:widowControl w:val="0"/>
        <w:numPr>
          <w:ilvl w:val="0"/>
          <w:numId w:val="17"/>
        </w:numPr>
        <w:tabs>
          <w:tab w:val="clear" w:pos="360"/>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Destek yararlanıcısı, </w:t>
      </w:r>
      <w:r w:rsidR="002470C4" w:rsidRPr="00D34172">
        <w:rPr>
          <w:rFonts w:ascii="Times New Roman" w:hAnsi="Times New Roman" w:cs="Times New Roman"/>
          <w:sz w:val="24"/>
          <w:szCs w:val="24"/>
        </w:rPr>
        <w:t xml:space="preserve">Bakanlık ve </w:t>
      </w:r>
      <w:r w:rsidRPr="00D34172">
        <w:rPr>
          <w:rFonts w:ascii="Times New Roman" w:hAnsi="Times New Roman" w:cs="Times New Roman"/>
          <w:sz w:val="24"/>
          <w:szCs w:val="24"/>
        </w:rPr>
        <w:t xml:space="preserve">Ajansa, ismini ve adresini, desteğin amacını, azami destek tutarını ve projenin uygun maliyetlerinin Özel Koşullar Madde 3.2’de belirtilen destek oranını </w:t>
      </w:r>
      <w:r w:rsidR="006B23D1" w:rsidRPr="00D34172">
        <w:rPr>
          <w:rFonts w:ascii="Times New Roman" w:hAnsi="Times New Roman" w:cs="Times New Roman"/>
          <w:sz w:val="24"/>
          <w:szCs w:val="24"/>
        </w:rPr>
        <w:t xml:space="preserve">ve </w:t>
      </w:r>
      <w:r w:rsidR="002470C4" w:rsidRPr="00D34172">
        <w:rPr>
          <w:rFonts w:ascii="Times New Roman" w:hAnsi="Times New Roman" w:cs="Times New Roman"/>
          <w:sz w:val="24"/>
          <w:szCs w:val="24"/>
        </w:rPr>
        <w:t xml:space="preserve">Bakanlığın ve Ajansın </w:t>
      </w:r>
      <w:r w:rsidR="006B23D1" w:rsidRPr="00D34172">
        <w:rPr>
          <w:rFonts w:ascii="Times New Roman" w:hAnsi="Times New Roman" w:cs="Times New Roman"/>
          <w:sz w:val="24"/>
          <w:szCs w:val="24"/>
        </w:rPr>
        <w:t xml:space="preserve">gerek duyduğu diğer bilgilerini </w:t>
      </w:r>
      <w:r w:rsidRPr="00D34172">
        <w:rPr>
          <w:rFonts w:ascii="Times New Roman" w:hAnsi="Times New Roman" w:cs="Times New Roman"/>
          <w:sz w:val="24"/>
          <w:szCs w:val="24"/>
        </w:rPr>
        <w:t>yayımlama yetkisi verir. Bu bilginin yayımlanması destek yararlanıcı</w:t>
      </w:r>
      <w:r w:rsidR="006B23D1" w:rsidRPr="00D34172">
        <w:rPr>
          <w:rFonts w:ascii="Times New Roman" w:hAnsi="Times New Roman" w:cs="Times New Roman"/>
          <w:sz w:val="24"/>
          <w:szCs w:val="24"/>
        </w:rPr>
        <w:t>sını</w:t>
      </w:r>
      <w:r w:rsidRPr="00D34172">
        <w:rPr>
          <w:rFonts w:ascii="Times New Roman" w:hAnsi="Times New Roman" w:cs="Times New Roman"/>
          <w:sz w:val="24"/>
          <w:szCs w:val="24"/>
        </w:rPr>
        <w:t xml:space="preserve"> tehlikeye düşürebilir veya ticari çıkarlarını zedeleyebilir nitelikte olamaz.</w:t>
      </w:r>
    </w:p>
    <w:p w:rsidR="0062714F" w:rsidRPr="00D34172" w:rsidRDefault="0062714F" w:rsidP="0062714F">
      <w:pPr>
        <w:widowControl w:val="0"/>
        <w:autoSpaceDE w:val="0"/>
        <w:autoSpaceDN w:val="0"/>
        <w:adjustRightInd w:val="0"/>
        <w:spacing w:line="275"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10" w:name="_Toc233088323"/>
      <w:bookmarkStart w:id="11" w:name="_Toc500267414"/>
      <w:r w:rsidRPr="00D34172">
        <w:rPr>
          <w:b/>
          <w:u w:val="none"/>
        </w:rPr>
        <w:t>MADDE 7 - SONUÇLARIN KULLANIMI</w:t>
      </w:r>
      <w:bookmarkEnd w:id="10"/>
      <w:bookmarkEnd w:id="11"/>
      <w:r w:rsidRPr="00D34172">
        <w:rPr>
          <w:b/>
          <w:u w:val="none"/>
        </w:rPr>
        <w:t xml:space="preserve"> </w:t>
      </w:r>
    </w:p>
    <w:p w:rsidR="0062714F" w:rsidRPr="00D34172" w:rsidRDefault="0062714F"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pacing w:val="-2"/>
          <w:sz w:val="24"/>
          <w:szCs w:val="24"/>
        </w:rPr>
      </w:pPr>
      <w:r w:rsidRPr="00D34172">
        <w:rPr>
          <w:rFonts w:ascii="Times New Roman" w:hAnsi="Times New Roman" w:cs="Times New Roman"/>
          <w:sz w:val="24"/>
          <w:szCs w:val="24"/>
        </w:rPr>
        <w:t>Proje sonuçlarının, raporların ve ilgili diğer belgelerin mülkiyeti ve isim hakkı ile fikri ve sınai mülkiyet hakları destek yararlanıcısına aittir</w:t>
      </w:r>
      <w:r w:rsidRPr="00D34172">
        <w:rPr>
          <w:rFonts w:ascii="Times New Roman" w:hAnsi="Times New Roman" w:cs="Times New Roman"/>
          <w:spacing w:val="-2"/>
          <w:sz w:val="24"/>
          <w:szCs w:val="24"/>
        </w:rPr>
        <w:t>.</w:t>
      </w:r>
    </w:p>
    <w:p w:rsidR="0062714F" w:rsidRPr="00D34172" w:rsidRDefault="0062714F" w:rsidP="0062714F">
      <w:pPr>
        <w:widowControl w:val="0"/>
        <w:autoSpaceDE w:val="0"/>
        <w:autoSpaceDN w:val="0"/>
        <w:adjustRightInd w:val="0"/>
        <w:spacing w:line="280" w:lineRule="exact"/>
        <w:ind w:left="567" w:hanging="567"/>
        <w:jc w:val="both"/>
        <w:rPr>
          <w:rFonts w:ascii="Times New Roman" w:hAnsi="Times New Roman" w:cs="Times New Roman"/>
          <w:spacing w:val="-2"/>
          <w:sz w:val="24"/>
          <w:szCs w:val="24"/>
        </w:rPr>
      </w:pPr>
    </w:p>
    <w:p w:rsidR="0062714F" w:rsidRPr="00D34172" w:rsidRDefault="0062714F"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Madde 7.1’in hükümlerine karşın ve Madde 5’e tabi olarak, destek yararlanıcısı, Ajansa </w:t>
      </w:r>
      <w:r w:rsidR="00C91114" w:rsidRPr="00D34172">
        <w:rPr>
          <w:rFonts w:ascii="Times New Roman" w:hAnsi="Times New Roman" w:cs="Times New Roman"/>
          <w:sz w:val="24"/>
          <w:szCs w:val="24"/>
        </w:rPr>
        <w:t xml:space="preserve">ve Bakanlığa </w:t>
      </w:r>
      <w:r w:rsidRPr="00D34172">
        <w:rPr>
          <w:rFonts w:ascii="Times New Roman" w:hAnsi="Times New Roman" w:cs="Times New Roman"/>
          <w:sz w:val="24"/>
          <w:szCs w:val="24"/>
        </w:rPr>
        <w:t xml:space="preserve">projeden türetilmiş her belgeyi, mevcut fikri ve sınai mülkiyet haklarını </w:t>
      </w:r>
      <w:r w:rsidRPr="00D34172">
        <w:rPr>
          <w:rFonts w:ascii="Times New Roman" w:hAnsi="Times New Roman" w:cs="Times New Roman"/>
          <w:sz w:val="24"/>
          <w:szCs w:val="24"/>
        </w:rPr>
        <w:lastRenderedPageBreak/>
        <w:t xml:space="preserve">çiğnememek koşuluyla serbestçe ve uygun gördüğü şekilde kullanma hakkını verir. Bu çerçevede, söz konusu belgeler, </w:t>
      </w:r>
      <w:r w:rsidR="00C91114" w:rsidRPr="00D34172">
        <w:rPr>
          <w:rFonts w:ascii="Times New Roman" w:hAnsi="Times New Roman" w:cs="Times New Roman"/>
          <w:sz w:val="24"/>
          <w:szCs w:val="24"/>
        </w:rPr>
        <w:t xml:space="preserve">Bakanlık ve </w:t>
      </w:r>
      <w:r w:rsidRPr="00D34172">
        <w:rPr>
          <w:rFonts w:ascii="Times New Roman" w:hAnsi="Times New Roman" w:cs="Times New Roman"/>
          <w:sz w:val="24"/>
          <w:szCs w:val="24"/>
        </w:rPr>
        <w:t>Ajans tarafından proje sahibinin ayrıca muvafakati aranmaksızın kullanılabilir.</w:t>
      </w:r>
    </w:p>
    <w:p w:rsidR="00B046C1" w:rsidRPr="00D34172"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D34172" w:rsidRDefault="00334101"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Bu sözleşme </w:t>
      </w:r>
      <w:r w:rsidR="00C91114" w:rsidRPr="00D34172">
        <w:rPr>
          <w:rFonts w:ascii="Times New Roman" w:hAnsi="Times New Roman" w:cs="Times New Roman"/>
          <w:sz w:val="24"/>
          <w:szCs w:val="24"/>
        </w:rPr>
        <w:t>kapsamında alımı desteklenen alet, teçhizat, yazılım, malzeme ve sistemler ile yapımı gerçekleştirilen tesislerin mülkiyeti ve bunlar üzerindeki fikri mülkiyet hakları yararlanıcıya aittir. Yararlanıcı, sözleşme kapsamında sağlanmış tesis, makine, ekipman, teçhizat ve diğer malzemeler</w:t>
      </w:r>
      <w:r w:rsidR="00780302" w:rsidRPr="00D34172">
        <w:rPr>
          <w:rFonts w:ascii="Times New Roman" w:hAnsi="Times New Roman" w:cs="Times New Roman"/>
          <w:sz w:val="24"/>
          <w:szCs w:val="24"/>
        </w:rPr>
        <w:t xml:space="preserve"> üzerinde</w:t>
      </w:r>
      <w:r w:rsidR="00C91114" w:rsidRPr="00D34172">
        <w:rPr>
          <w:rFonts w:ascii="Times New Roman" w:hAnsi="Times New Roman" w:cs="Times New Roman"/>
          <w:sz w:val="24"/>
          <w:szCs w:val="24"/>
        </w:rPr>
        <w:t xml:space="preserve">, genel sekreterin gerekçeli ve yazılı izni olmaksızın proje süresince ve projenin </w:t>
      </w:r>
      <w:r w:rsidR="00B8163E" w:rsidRPr="00D34172">
        <w:rPr>
          <w:rFonts w:ascii="Times New Roman" w:hAnsi="Times New Roman" w:cs="Times New Roman"/>
          <w:sz w:val="24"/>
          <w:szCs w:val="24"/>
        </w:rPr>
        <w:t xml:space="preserve">tamamlanmasından </w:t>
      </w:r>
      <w:r w:rsidR="00C91114" w:rsidRPr="00D34172">
        <w:rPr>
          <w:rFonts w:ascii="Times New Roman" w:hAnsi="Times New Roman" w:cs="Times New Roman"/>
          <w:sz w:val="24"/>
          <w:szCs w:val="24"/>
        </w:rPr>
        <w:t>itibaren üç yıl süreyle üçüncü kişi lehine ayni ya da şahsi hak tesis edemeyec</w:t>
      </w:r>
      <w:r w:rsidR="00780302" w:rsidRPr="00D34172">
        <w:rPr>
          <w:rFonts w:ascii="Times New Roman" w:hAnsi="Times New Roman" w:cs="Times New Roman"/>
          <w:sz w:val="24"/>
          <w:szCs w:val="24"/>
        </w:rPr>
        <w:t>ek</w:t>
      </w:r>
      <w:r w:rsidR="00C91114" w:rsidRPr="00D34172">
        <w:rPr>
          <w:rFonts w:ascii="Times New Roman" w:hAnsi="Times New Roman" w:cs="Times New Roman"/>
          <w:sz w:val="24"/>
          <w:szCs w:val="24"/>
        </w:rPr>
        <w:t xml:space="preserve"> ve projede belirtilen iş yeri dışında kullanamayaca</w:t>
      </w:r>
      <w:r w:rsidR="00780302" w:rsidRPr="00D34172">
        <w:rPr>
          <w:rFonts w:ascii="Times New Roman" w:hAnsi="Times New Roman" w:cs="Times New Roman"/>
          <w:sz w:val="24"/>
          <w:szCs w:val="24"/>
        </w:rPr>
        <w:t>ktır.</w:t>
      </w:r>
      <w:r w:rsidR="00C91114" w:rsidRPr="00D34172">
        <w:rPr>
          <w:rFonts w:ascii="Times New Roman" w:hAnsi="Times New Roman" w:cs="Times New Roman"/>
          <w:sz w:val="24"/>
          <w:szCs w:val="24"/>
        </w:rPr>
        <w:t xml:space="preserve"> </w:t>
      </w:r>
      <w:r w:rsidR="00780302" w:rsidRPr="00D34172">
        <w:rPr>
          <w:rFonts w:ascii="Times New Roman" w:hAnsi="Times New Roman" w:cs="Times New Roman"/>
          <w:sz w:val="24"/>
          <w:szCs w:val="24"/>
        </w:rPr>
        <w:t>A</w:t>
      </w:r>
      <w:r w:rsidR="00C91114" w:rsidRPr="00D34172">
        <w:rPr>
          <w:rFonts w:ascii="Times New Roman" w:hAnsi="Times New Roman" w:cs="Times New Roman"/>
          <w:sz w:val="24"/>
          <w:szCs w:val="24"/>
        </w:rPr>
        <w:t>ksi halde destek miktarının iki katı tutarında ajansa tazminat ödeyece</w:t>
      </w:r>
      <w:r w:rsidR="00780302" w:rsidRPr="00D34172">
        <w:rPr>
          <w:rFonts w:ascii="Times New Roman" w:hAnsi="Times New Roman" w:cs="Times New Roman"/>
          <w:sz w:val="24"/>
          <w:szCs w:val="24"/>
        </w:rPr>
        <w:t>ktir.</w:t>
      </w:r>
    </w:p>
    <w:p w:rsidR="00B046C1" w:rsidRPr="00D34172" w:rsidRDefault="00B046C1" w:rsidP="00B046C1">
      <w:pPr>
        <w:autoSpaceDE w:val="0"/>
        <w:autoSpaceDN w:val="0"/>
        <w:adjustRightInd w:val="0"/>
        <w:spacing w:after="0" w:line="280" w:lineRule="exact"/>
        <w:ind w:left="567"/>
        <w:jc w:val="both"/>
        <w:rPr>
          <w:rFonts w:ascii="Times New Roman" w:hAnsi="Times New Roman" w:cs="Times New Roman"/>
          <w:sz w:val="24"/>
          <w:szCs w:val="24"/>
        </w:rPr>
      </w:pPr>
    </w:p>
    <w:p w:rsidR="0062714F" w:rsidRPr="00D34172" w:rsidRDefault="00C91114" w:rsidP="00B046C1">
      <w:pPr>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Mülga.</w:t>
      </w:r>
    </w:p>
    <w:p w:rsidR="00B046C1" w:rsidRPr="00D34172"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2714F" w:rsidRPr="00D34172" w:rsidRDefault="0062714F"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Bu madde hükümlerinde yer alan üç yıla ilişkin kısıtlayıcı durumlar, bu süre içerisinde herhangi bir şekilde gerçek veya tüzel kişiliği ortadan kalkan destek yararlanıcıları bakımından, söz konusu tesis, makine, ekipman ve diğer malzemenin devredildiği kişiler için de geçerli olup, kalan süre bunlar tarafından tamamlanır.</w:t>
      </w:r>
    </w:p>
    <w:p w:rsidR="00B046C1" w:rsidRPr="00D34172" w:rsidRDefault="00B046C1" w:rsidP="00B046C1">
      <w:pPr>
        <w:widowControl w:val="0"/>
        <w:autoSpaceDE w:val="0"/>
        <w:autoSpaceDN w:val="0"/>
        <w:adjustRightInd w:val="0"/>
        <w:spacing w:after="0" w:line="280" w:lineRule="exact"/>
        <w:ind w:left="567"/>
        <w:jc w:val="both"/>
        <w:rPr>
          <w:rFonts w:ascii="Times New Roman" w:hAnsi="Times New Roman" w:cs="Times New Roman"/>
          <w:sz w:val="24"/>
          <w:szCs w:val="24"/>
        </w:rPr>
      </w:pPr>
    </w:p>
    <w:p w:rsidR="006B23D1" w:rsidRPr="00D34172" w:rsidRDefault="006B23D1" w:rsidP="0062714F">
      <w:pPr>
        <w:widowControl w:val="0"/>
        <w:numPr>
          <w:ilvl w:val="1"/>
          <w:numId w:val="2"/>
        </w:numPr>
        <w:tabs>
          <w:tab w:val="clear" w:pos="5889"/>
        </w:tabs>
        <w:autoSpaceDE w:val="0"/>
        <w:autoSpaceDN w:val="0"/>
        <w:adjustRightInd w:val="0"/>
        <w:spacing w:after="0" w:line="280" w:lineRule="exact"/>
        <w:ind w:left="567" w:hanging="567"/>
        <w:jc w:val="both"/>
        <w:rPr>
          <w:rFonts w:ascii="Times New Roman" w:hAnsi="Times New Roman" w:cs="Times New Roman"/>
          <w:sz w:val="24"/>
          <w:szCs w:val="24"/>
        </w:rPr>
      </w:pPr>
      <w:r w:rsidRPr="00D34172">
        <w:rPr>
          <w:rFonts w:ascii="Times New Roman" w:hAnsi="Times New Roman" w:cs="Times New Roman"/>
          <w:sz w:val="24"/>
          <w:szCs w:val="24"/>
        </w:rPr>
        <w:t>Proje</w:t>
      </w:r>
      <w:r w:rsidR="008037F5" w:rsidRPr="00D34172">
        <w:rPr>
          <w:rFonts w:ascii="Times New Roman" w:hAnsi="Times New Roman" w:cs="Times New Roman"/>
          <w:sz w:val="24"/>
          <w:szCs w:val="24"/>
        </w:rPr>
        <w:t>nin</w:t>
      </w:r>
      <w:r w:rsidRPr="00D34172">
        <w:rPr>
          <w:rFonts w:ascii="Times New Roman" w:hAnsi="Times New Roman" w:cs="Times New Roman"/>
          <w:sz w:val="24"/>
          <w:szCs w:val="24"/>
        </w:rPr>
        <w:t xml:space="preserve"> </w:t>
      </w:r>
      <w:r w:rsidR="008037F5" w:rsidRPr="00D34172">
        <w:rPr>
          <w:rFonts w:ascii="Times New Roman" w:hAnsi="Times New Roman" w:cs="Times New Roman"/>
          <w:sz w:val="24"/>
          <w:szCs w:val="24"/>
        </w:rPr>
        <w:t xml:space="preserve">tamamlanmasını </w:t>
      </w:r>
      <w:r w:rsidRPr="00D34172">
        <w:rPr>
          <w:rFonts w:ascii="Times New Roman" w:hAnsi="Times New Roman" w:cs="Times New Roman"/>
          <w:sz w:val="24"/>
          <w:szCs w:val="24"/>
        </w:rPr>
        <w:t xml:space="preserve">takiben 3 yıl içerisinde yapılan denetimlerde, proje kapsamında elde edilen malzeme ve ekipmanın </w:t>
      </w:r>
      <w:proofErr w:type="gramStart"/>
      <w:r w:rsidRPr="00D34172">
        <w:rPr>
          <w:rFonts w:ascii="Times New Roman" w:hAnsi="Times New Roman" w:cs="Times New Roman"/>
          <w:sz w:val="24"/>
          <w:szCs w:val="24"/>
        </w:rPr>
        <w:t>atıl</w:t>
      </w:r>
      <w:proofErr w:type="gramEnd"/>
      <w:r w:rsidRPr="00D34172">
        <w:rPr>
          <w:rFonts w:ascii="Times New Roman" w:hAnsi="Times New Roman" w:cs="Times New Roman"/>
          <w:sz w:val="24"/>
          <w:szCs w:val="24"/>
        </w:rPr>
        <w:t xml:space="preserve"> vaziyette bulunduğunun Ajans tarafından tespit edilmesi halinde, bunun gerekçesini makul ve haklı nedenlerle ispat edemeyen destek yararlanıcısı, ilgili malzeme ve ekipman için sağlanan desteği yasal faiziyle birlikte ödemeyi beyan ve kabul eder.</w:t>
      </w:r>
    </w:p>
    <w:p w:rsidR="0062714F" w:rsidRPr="00D34172" w:rsidRDefault="0062714F" w:rsidP="0062714F">
      <w:pPr>
        <w:widowControl w:val="0"/>
        <w:autoSpaceDE w:val="0"/>
        <w:autoSpaceDN w:val="0"/>
        <w:adjustRightInd w:val="0"/>
        <w:spacing w:line="243"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12" w:name="_Toc233088324"/>
      <w:bookmarkStart w:id="13" w:name="_Toc500267415"/>
      <w:r w:rsidRPr="00D34172">
        <w:rPr>
          <w:b/>
          <w:u w:val="none"/>
        </w:rPr>
        <w:t>MADDE 8 - PROJENİN İZLENMESİ / DEĞERLENDİRİLMESİ</w:t>
      </w:r>
      <w:bookmarkEnd w:id="12"/>
      <w:bookmarkEnd w:id="13"/>
    </w:p>
    <w:p w:rsidR="0062714F" w:rsidRPr="00D34172" w:rsidRDefault="0062714F" w:rsidP="0062714F">
      <w:pPr>
        <w:pStyle w:val="ndeer"/>
        <w:numPr>
          <w:ilvl w:val="1"/>
          <w:numId w:val="12"/>
        </w:numPr>
        <w:tabs>
          <w:tab w:val="clear" w:pos="810"/>
        </w:tabs>
        <w:spacing w:before="120"/>
        <w:ind w:left="567" w:hanging="567"/>
        <w:jc w:val="both"/>
        <w:rPr>
          <w:szCs w:val="24"/>
        </w:rPr>
      </w:pPr>
      <w:r w:rsidRPr="00D34172">
        <w:rPr>
          <w:szCs w:val="24"/>
        </w:rPr>
        <w:t>Proje faaliyetleri ve harcamaların izlenmesi dönemler itibari ile destek yararlanıcısı tarafından hazırlanacak raporlar ve Ajans tarafından düzenlenecek izleme ziyaretleri aracılığıyla yapılacaktır.</w:t>
      </w:r>
    </w:p>
    <w:p w:rsidR="0062714F" w:rsidRPr="00D34172" w:rsidRDefault="0062714F" w:rsidP="0062714F">
      <w:pPr>
        <w:pStyle w:val="ndeer"/>
        <w:numPr>
          <w:ilvl w:val="1"/>
          <w:numId w:val="12"/>
        </w:numPr>
        <w:tabs>
          <w:tab w:val="clear" w:pos="810"/>
          <w:tab w:val="num" w:pos="540"/>
        </w:tabs>
        <w:spacing w:before="120"/>
        <w:ind w:left="567" w:hanging="567"/>
        <w:jc w:val="both"/>
        <w:rPr>
          <w:szCs w:val="24"/>
        </w:rPr>
      </w:pPr>
      <w:r w:rsidRPr="00D34172">
        <w:rPr>
          <w:szCs w:val="24"/>
        </w:rPr>
        <w:t>Ajans tarafından, faaliyetlerin projeye ve sözleşmelere uygun olarak yürütülüp yürütülmediği, destek yararlanıcısının karşılaştığı sorunlara çözüm bulunması ve projelerin uygulanabilirliğinin sağlanması amacıyla yerinde izleme ziyaretleri yapılacaktır.</w:t>
      </w:r>
    </w:p>
    <w:p w:rsidR="0062714F" w:rsidRPr="00D34172" w:rsidRDefault="0062714F" w:rsidP="0062714F">
      <w:pPr>
        <w:pStyle w:val="ndeer"/>
        <w:numPr>
          <w:ilvl w:val="1"/>
          <w:numId w:val="12"/>
        </w:numPr>
        <w:tabs>
          <w:tab w:val="clear" w:pos="810"/>
          <w:tab w:val="num" w:pos="540"/>
        </w:tabs>
        <w:spacing w:before="120"/>
        <w:ind w:left="567" w:hanging="567"/>
        <w:jc w:val="both"/>
        <w:rPr>
          <w:szCs w:val="24"/>
        </w:rPr>
      </w:pPr>
      <w:r w:rsidRPr="00D34172">
        <w:rPr>
          <w:szCs w:val="24"/>
        </w:rPr>
        <w:t xml:space="preserve">İlk İzleme Ziyareti </w:t>
      </w:r>
      <w:r w:rsidR="00CF17FE" w:rsidRPr="00D34172">
        <w:rPr>
          <w:szCs w:val="24"/>
        </w:rPr>
        <w:t xml:space="preserve">sözleşme imzalanmasının ardından </w:t>
      </w:r>
      <w:r w:rsidRPr="00D34172">
        <w:rPr>
          <w:szCs w:val="24"/>
        </w:rPr>
        <w:t>45 gün içinde, destek yararlanıcısıyla birlikte kararlaştırılan tarihte yapılır. Ajans tarafından, yerinde ziyaret sırasındaki izlenim ve bilgileri içeren İlk Veri Giriş Raporu hazırlanır. Bu rapor, her iki tarafça imzalanır.</w:t>
      </w:r>
    </w:p>
    <w:p w:rsidR="0062714F" w:rsidRPr="00D34172" w:rsidRDefault="0062714F" w:rsidP="0062714F">
      <w:pPr>
        <w:pStyle w:val="ndeer"/>
        <w:numPr>
          <w:ilvl w:val="1"/>
          <w:numId w:val="12"/>
        </w:numPr>
        <w:tabs>
          <w:tab w:val="clear" w:pos="810"/>
          <w:tab w:val="num" w:pos="540"/>
        </w:tabs>
        <w:spacing w:before="120"/>
        <w:ind w:left="567" w:hanging="567"/>
        <w:jc w:val="both"/>
        <w:rPr>
          <w:szCs w:val="24"/>
        </w:rPr>
      </w:pPr>
      <w:r w:rsidRPr="00D34172">
        <w:rPr>
          <w:szCs w:val="24"/>
        </w:rPr>
        <w:t>Gerçekleştirilecek düzenli izleme ziyaretleri, ilk izleme ziyareti sırasında Ajans yetkilileri ve destek yararlanıcılarıyla karşılıklı olarak planlanır. Ayrıca Ajans, özellikle satın alma ve ihale işlemlerinde sağlanan ekipman, hizmet ve yapım işlerinin fiziksel varlığının kontrolü için destek yararlanıcısına haber vermeksizin anlık izleme ziyaretleri düzenler. Bu ziyaretler sırasında elde edilen projeye ilişkin veriler de İzleme/Anlık İzleme Ziyareti Raporlarına aktarılır. Bu rapor her iki tarafça imzalanır.</w:t>
      </w:r>
    </w:p>
    <w:p w:rsidR="0062714F" w:rsidRPr="00D34172" w:rsidRDefault="0062714F" w:rsidP="0062714F">
      <w:pPr>
        <w:pStyle w:val="ndeer"/>
        <w:numPr>
          <w:ilvl w:val="1"/>
          <w:numId w:val="12"/>
        </w:numPr>
        <w:tabs>
          <w:tab w:val="clear" w:pos="810"/>
          <w:tab w:val="num" w:pos="540"/>
        </w:tabs>
        <w:spacing w:before="120"/>
        <w:ind w:left="567" w:hanging="567"/>
        <w:jc w:val="both"/>
        <w:rPr>
          <w:szCs w:val="24"/>
        </w:rPr>
      </w:pPr>
      <w:r w:rsidRPr="00D34172">
        <w:rPr>
          <w:szCs w:val="24"/>
        </w:rPr>
        <w:t xml:space="preserve">Destek yararlanıcısı, Ajansın izleme ve değerlendirme süreçleriyle ilgili olarak görevlendireceği kişilere, değerlendirmeye ve/veya izleme görevine yardımcı olacak her </w:t>
      </w:r>
      <w:r w:rsidRPr="00D34172">
        <w:rPr>
          <w:szCs w:val="24"/>
        </w:rPr>
        <w:lastRenderedPageBreak/>
        <w:t>türlü bilgi ve belgeyi sağlamak görevini üstlenir ve Madde 16’da tanımlandığı şekilde erişim hakkı tanır.</w:t>
      </w:r>
    </w:p>
    <w:p w:rsidR="0062714F" w:rsidRPr="00D34172" w:rsidRDefault="0062714F" w:rsidP="0062714F">
      <w:pPr>
        <w:pStyle w:val="ndeer"/>
        <w:numPr>
          <w:ilvl w:val="1"/>
          <w:numId w:val="12"/>
        </w:numPr>
        <w:tabs>
          <w:tab w:val="clear" w:pos="810"/>
          <w:tab w:val="num" w:pos="540"/>
        </w:tabs>
        <w:spacing w:before="120"/>
        <w:ind w:left="567" w:hanging="567"/>
        <w:jc w:val="both"/>
        <w:rPr>
          <w:szCs w:val="24"/>
        </w:rPr>
      </w:pPr>
      <w:r w:rsidRPr="00D34172">
        <w:rPr>
          <w:szCs w:val="24"/>
        </w:rPr>
        <w:t>Eğer taraflardan biri projenin uygulanması sırasında bir değerlendirme yapar veya yaptırırsa, bu değerlendirme raporunun birer kopyasını diğer tarafa da sunar</w:t>
      </w:r>
      <w:r w:rsidRPr="00D34172">
        <w:rPr>
          <w:spacing w:val="-2"/>
          <w:szCs w:val="24"/>
        </w:rPr>
        <w:t>.</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14" w:name="_Toc233088325"/>
      <w:bookmarkStart w:id="15" w:name="_Toc500267416"/>
      <w:r w:rsidRPr="00D34172">
        <w:rPr>
          <w:b/>
          <w:u w:val="none"/>
        </w:rPr>
        <w:t>MADDE 9 - SÖZLEŞME DEĞİŞİKLİKLERİ</w:t>
      </w:r>
      <w:bookmarkEnd w:id="14"/>
      <w:bookmarkEnd w:id="15"/>
      <w:r w:rsidRPr="00D34172">
        <w:rPr>
          <w:b/>
          <w:u w:val="none"/>
        </w:rPr>
        <w:t xml:space="preserve"> </w:t>
      </w:r>
    </w:p>
    <w:p w:rsidR="0062714F" w:rsidRPr="00D34172" w:rsidRDefault="0062714F" w:rsidP="0062714F">
      <w:pPr>
        <w:numPr>
          <w:ilvl w:val="1"/>
          <w:numId w:val="6"/>
        </w:numPr>
        <w:tabs>
          <w:tab w:val="clear" w:pos="360"/>
        </w:tabs>
        <w:spacing w:after="0" w:line="240" w:lineRule="auto"/>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Sözleşmede veya eklerinde yapılacak herhangi bir değişiklik, </w:t>
      </w:r>
      <w:r w:rsidR="00E17DA5" w:rsidRPr="00D34172">
        <w:rPr>
          <w:rFonts w:ascii="Times New Roman" w:hAnsi="Times New Roman" w:cs="Times New Roman"/>
          <w:sz w:val="24"/>
          <w:szCs w:val="24"/>
        </w:rPr>
        <w:t>kural olarak tarafların karşılıklı rızası (onayı) ile (bir zeyilname ile) mümkündür. Tarafların sözleşme değiştirilmesi yönündeki talebi</w:t>
      </w:r>
      <w:r w:rsidR="002710D4" w:rsidRPr="00D34172">
        <w:rPr>
          <w:rFonts w:ascii="Times New Roman" w:hAnsi="Times New Roman" w:cs="Times New Roman"/>
          <w:sz w:val="24"/>
          <w:szCs w:val="24"/>
        </w:rPr>
        <w:t>,</w:t>
      </w:r>
      <w:r w:rsidR="00E17DA5" w:rsidRPr="00D34172">
        <w:rPr>
          <w:rFonts w:ascii="Times New Roman" w:hAnsi="Times New Roman" w:cs="Times New Roman"/>
          <w:sz w:val="24"/>
          <w:szCs w:val="24"/>
        </w:rPr>
        <w:t xml:space="preserve"> </w:t>
      </w:r>
      <w:r w:rsidR="002710D4" w:rsidRPr="00D34172">
        <w:rPr>
          <w:rFonts w:ascii="Times New Roman" w:hAnsi="Times New Roman" w:cs="Times New Roman"/>
          <w:sz w:val="24"/>
          <w:szCs w:val="24"/>
        </w:rPr>
        <w:t xml:space="preserve">makul bir süre önceden diğer tarafa bildirilmeli, ayrıca bu talep </w:t>
      </w:r>
      <w:r w:rsidR="00E17DA5" w:rsidRPr="00D34172">
        <w:rPr>
          <w:rFonts w:ascii="Times New Roman" w:hAnsi="Times New Roman" w:cs="Times New Roman"/>
          <w:sz w:val="24"/>
          <w:szCs w:val="24"/>
        </w:rPr>
        <w:t>haklı ve uygun gerekçelere dayanmalıdır.</w:t>
      </w:r>
    </w:p>
    <w:p w:rsidR="0062714F" w:rsidRPr="00D34172" w:rsidRDefault="0062714F" w:rsidP="0062714F">
      <w:pPr>
        <w:numPr>
          <w:ilvl w:val="1"/>
          <w:numId w:val="6"/>
        </w:numPr>
        <w:tabs>
          <w:tab w:val="clear" w:pos="360"/>
        </w:tabs>
        <w:spacing w:after="0" w:line="240" w:lineRule="auto"/>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Ancak, Sözleşmenin bütçe veya tanım değişikliğinin, Projenin temel amacını etkilemediği, </w:t>
      </w:r>
      <w:r w:rsidR="003E188E" w:rsidRPr="00D34172">
        <w:rPr>
          <w:rFonts w:ascii="Times New Roman" w:hAnsi="Times New Roman" w:cs="Times New Roman"/>
          <w:sz w:val="24"/>
          <w:szCs w:val="24"/>
        </w:rPr>
        <w:t xml:space="preserve">bütçe başlıkları (örneğin 1. İnsan Kaynakları, 2.Seyahat, 3. Ekipman ve Malzeme vd.) arasındaki transferlerin, toplam proje bütçesinin yüzde 5’i veya altında olduğu </w:t>
      </w:r>
      <w:r w:rsidR="003F06BC" w:rsidRPr="00D34172">
        <w:rPr>
          <w:rFonts w:ascii="Times New Roman" w:hAnsi="Times New Roman" w:cs="Times New Roman"/>
          <w:sz w:val="24"/>
          <w:szCs w:val="24"/>
        </w:rPr>
        <w:t>(</w:t>
      </w:r>
      <w:r w:rsidR="003E188E" w:rsidRPr="00D34172">
        <w:rPr>
          <w:rFonts w:ascii="Times New Roman" w:hAnsi="Times New Roman" w:cs="Times New Roman"/>
          <w:sz w:val="24"/>
          <w:szCs w:val="24"/>
        </w:rPr>
        <w:t xml:space="preserve">idari maliyetler </w:t>
      </w:r>
      <w:r w:rsidR="003F06BC" w:rsidRPr="00D34172">
        <w:rPr>
          <w:rFonts w:ascii="Times New Roman" w:hAnsi="Times New Roman" w:cs="Times New Roman"/>
          <w:sz w:val="24"/>
          <w:szCs w:val="24"/>
        </w:rPr>
        <w:t>hariç</w:t>
      </w:r>
      <w:r w:rsidR="003E188E" w:rsidRPr="00D34172">
        <w:rPr>
          <w:rFonts w:ascii="Times New Roman" w:hAnsi="Times New Roman" w:cs="Times New Roman"/>
          <w:sz w:val="24"/>
          <w:szCs w:val="24"/>
        </w:rPr>
        <w:t>) değişiklikler</w:t>
      </w:r>
      <w:r w:rsidRPr="00D34172">
        <w:rPr>
          <w:rFonts w:ascii="Times New Roman" w:hAnsi="Times New Roman" w:cs="Times New Roman"/>
          <w:sz w:val="24"/>
          <w:szCs w:val="24"/>
        </w:rPr>
        <w:t>, proje koordinatörü ile uzman veya eğiticilerin değişikliği, banka hesabı değişikliği, adres ve telefon değişikliği, belirli bir bütçe kalemine ayrılan miktarı değiştirmeyen ekipman sayısı ve birim fiyat değişiklikleri, ekipman modelinin yeni teknolojiler paralelinde değiştirilmesi (aynı amaca hizmet etmek koşuluyla), proje denetçisi değişikliği durumlarında destek yaralanıcısı Sözleşmede değişikliği uygulayabilir. Destek yararlanıcısı, yapılan değişiklikten itibaren en geç 10 gün içinde Ajansı bilgilendirir.</w:t>
      </w:r>
    </w:p>
    <w:p w:rsidR="0062714F" w:rsidRPr="00D34172" w:rsidRDefault="0062714F" w:rsidP="00D8487F">
      <w:pPr>
        <w:spacing w:line="240" w:lineRule="auto"/>
        <w:ind w:left="567"/>
        <w:jc w:val="both"/>
        <w:rPr>
          <w:rFonts w:ascii="Times New Roman" w:hAnsi="Times New Roman" w:cs="Times New Roman"/>
          <w:spacing w:val="-2"/>
          <w:sz w:val="24"/>
          <w:szCs w:val="24"/>
        </w:rPr>
      </w:pPr>
      <w:r w:rsidRPr="00D34172">
        <w:rPr>
          <w:rFonts w:ascii="Times New Roman" w:hAnsi="Times New Roman" w:cs="Times New Roman"/>
          <w:sz w:val="24"/>
          <w:szCs w:val="24"/>
        </w:rPr>
        <w:t>Adres değişiklikleri, banka hesabı değişiklikleri ve denetçi değişikliklerinin tebliğ edilmesi yeterlidir, ancak bu durum destek yararlanıcının banka hesabı veya denetçi seçimine Ajans tarafından muhalefeti engellemez</w:t>
      </w:r>
      <w:r w:rsidRPr="00D34172">
        <w:rPr>
          <w:rFonts w:ascii="Times New Roman" w:hAnsi="Times New Roman" w:cs="Times New Roman"/>
          <w:spacing w:val="-2"/>
          <w:sz w:val="24"/>
          <w:szCs w:val="24"/>
        </w:rPr>
        <w:t>. Gerekli şartları taşımayan veya projenin mali istikrarını ve hesap verebilirliğini veya proje amacını tehdit eden değişiklik bildirimleri, Ajans tarafından onaylanmayabilir.</w:t>
      </w:r>
    </w:p>
    <w:p w:rsidR="0062714F" w:rsidRPr="00D34172" w:rsidRDefault="0062714F" w:rsidP="00D8487F">
      <w:pPr>
        <w:numPr>
          <w:ilvl w:val="1"/>
          <w:numId w:val="6"/>
        </w:numPr>
        <w:tabs>
          <w:tab w:val="clear" w:pos="360"/>
        </w:tabs>
        <w:spacing w:after="0" w:line="240" w:lineRule="auto"/>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Bir Sözleşme değişikliği ek metni, mali destek verme kararının sorgulanmasını gerektiren veya mali destek talebi ile başvuranlara eşit muamele yapılması hususuna aykırı düşen bir Sözleşme değişikliği tesis etme amacını veya etkisini haiz olamaz. Özel Koşullar Madde 3.2’de belirtilen azami mali destek tutarı </w:t>
      </w:r>
      <w:r w:rsidR="000B43C4" w:rsidRPr="00D34172">
        <w:rPr>
          <w:rFonts w:ascii="Times New Roman" w:hAnsi="Times New Roman" w:cs="Times New Roman"/>
          <w:sz w:val="24"/>
          <w:szCs w:val="24"/>
        </w:rPr>
        <w:t xml:space="preserve">Kalkınma Ajansları Proje ve Faaliyet Destekleme Yönetmeliğinin </w:t>
      </w:r>
      <w:r w:rsidR="00CB18A9" w:rsidRPr="00D34172">
        <w:rPr>
          <w:rFonts w:ascii="Times New Roman" w:hAnsi="Times New Roman" w:cs="Times New Roman"/>
          <w:sz w:val="24"/>
          <w:szCs w:val="24"/>
        </w:rPr>
        <w:t xml:space="preserve">(Yönetmelik) </w:t>
      </w:r>
      <w:r w:rsidR="000B43C4" w:rsidRPr="00D34172">
        <w:rPr>
          <w:rFonts w:ascii="Times New Roman" w:hAnsi="Times New Roman" w:cs="Times New Roman"/>
          <w:sz w:val="24"/>
          <w:szCs w:val="24"/>
        </w:rPr>
        <w:t xml:space="preserve">38 inci maddesindeki istisna hükümleri saklı kalmak kaydıyla sözleşme değişikliği ile </w:t>
      </w:r>
      <w:r w:rsidRPr="00D34172">
        <w:rPr>
          <w:rFonts w:ascii="Times New Roman" w:hAnsi="Times New Roman" w:cs="Times New Roman"/>
          <w:sz w:val="24"/>
          <w:szCs w:val="24"/>
        </w:rPr>
        <w:t>artırılamaz.</w:t>
      </w:r>
    </w:p>
    <w:p w:rsidR="0062714F" w:rsidRPr="00D34172" w:rsidRDefault="0062714F" w:rsidP="0062714F">
      <w:pPr>
        <w:numPr>
          <w:ilvl w:val="1"/>
          <w:numId w:val="6"/>
        </w:numPr>
        <w:tabs>
          <w:tab w:val="clear" w:pos="360"/>
        </w:tabs>
        <w:spacing w:after="0" w:line="240" w:lineRule="auto"/>
        <w:ind w:left="567" w:hanging="567"/>
        <w:jc w:val="both"/>
        <w:rPr>
          <w:rFonts w:ascii="Times New Roman" w:hAnsi="Times New Roman" w:cs="Times New Roman"/>
          <w:sz w:val="24"/>
          <w:szCs w:val="24"/>
        </w:rPr>
      </w:pPr>
      <w:r w:rsidRPr="00D34172">
        <w:rPr>
          <w:rFonts w:ascii="Times New Roman" w:hAnsi="Times New Roman" w:cs="Times New Roman"/>
          <w:sz w:val="24"/>
          <w:szCs w:val="24"/>
        </w:rPr>
        <w:t xml:space="preserve">Destek Sözleşmeleri, sadece </w:t>
      </w:r>
      <w:r w:rsidR="000B43C4" w:rsidRPr="00D34172">
        <w:rPr>
          <w:rFonts w:ascii="Times New Roman" w:hAnsi="Times New Roman" w:cs="Times New Roman"/>
          <w:sz w:val="24"/>
          <w:szCs w:val="24"/>
        </w:rPr>
        <w:t>proje uygulama</w:t>
      </w:r>
      <w:r w:rsidRPr="00D34172">
        <w:rPr>
          <w:rFonts w:ascii="Times New Roman" w:hAnsi="Times New Roman" w:cs="Times New Roman"/>
          <w:sz w:val="24"/>
          <w:szCs w:val="24"/>
        </w:rPr>
        <w:t xml:space="preserve"> süresince değiştirilebilir, geriye dönük olarak değişiklik yapılamaz.</w:t>
      </w:r>
    </w:p>
    <w:p w:rsidR="0062714F" w:rsidRPr="00D34172" w:rsidRDefault="0062714F" w:rsidP="0062714F">
      <w:pPr>
        <w:ind w:left="567" w:hanging="567"/>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16" w:name="_Toc233088326"/>
      <w:bookmarkStart w:id="17" w:name="_Toc500267417"/>
      <w:r w:rsidRPr="00D34172">
        <w:rPr>
          <w:b/>
          <w:u w:val="none"/>
        </w:rPr>
        <w:t>MADDE 10 - DEVİR</w:t>
      </w:r>
      <w:bookmarkEnd w:id="16"/>
      <w:bookmarkEnd w:id="17"/>
    </w:p>
    <w:p w:rsidR="0062714F" w:rsidRPr="00D34172" w:rsidRDefault="00E17DA5" w:rsidP="0062714F">
      <w:pPr>
        <w:widowControl w:val="0"/>
        <w:autoSpaceDE w:val="0"/>
        <w:autoSpaceDN w:val="0"/>
        <w:adjustRightInd w:val="0"/>
        <w:spacing w:line="280" w:lineRule="exact"/>
        <w:jc w:val="both"/>
        <w:rPr>
          <w:rFonts w:ascii="Times New Roman" w:hAnsi="Times New Roman" w:cs="Times New Roman"/>
          <w:sz w:val="24"/>
          <w:szCs w:val="24"/>
        </w:rPr>
      </w:pPr>
      <w:r w:rsidRPr="00D34172">
        <w:rPr>
          <w:rFonts w:ascii="Times New Roman" w:hAnsi="Times New Roman" w:cs="Times New Roman"/>
          <w:sz w:val="24"/>
          <w:szCs w:val="24"/>
        </w:rPr>
        <w:t xml:space="preserve">10.1. </w:t>
      </w:r>
      <w:r w:rsidR="0062714F" w:rsidRPr="00D34172">
        <w:rPr>
          <w:rFonts w:ascii="Times New Roman" w:hAnsi="Times New Roman" w:cs="Times New Roman"/>
          <w:sz w:val="24"/>
          <w:szCs w:val="24"/>
        </w:rPr>
        <w:t>Sözleşme veya Sözleşme ile ilgili ödemeler,  Ajansın önceden yazılı rızası alınmaksızın, hiçbir şekilde üçüncü taraflara devredilemez</w:t>
      </w:r>
      <w:r w:rsidR="0062714F" w:rsidRPr="00D34172">
        <w:rPr>
          <w:rFonts w:ascii="Times New Roman" w:hAnsi="Times New Roman" w:cs="Times New Roman"/>
          <w:spacing w:val="-2"/>
          <w:sz w:val="24"/>
          <w:szCs w:val="24"/>
        </w:rPr>
        <w:t>.</w:t>
      </w: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18" w:name="_Toc233088327"/>
      <w:bookmarkStart w:id="19" w:name="_Toc500267418"/>
      <w:r w:rsidRPr="00D34172">
        <w:rPr>
          <w:b/>
          <w:u w:val="none"/>
        </w:rPr>
        <w:t xml:space="preserve">MADDE 11 - PROJE UYGULAMA SÜRESİ, SÜRE UZATIMI, DURDURMA, MÜCBİR SEBEPLER VE </w:t>
      </w:r>
      <w:r w:rsidR="0032598E" w:rsidRPr="00D34172">
        <w:rPr>
          <w:b/>
          <w:u w:val="none"/>
        </w:rPr>
        <w:t xml:space="preserve">PROJE </w:t>
      </w:r>
      <w:r w:rsidRPr="00D34172">
        <w:rPr>
          <w:b/>
          <w:u w:val="none"/>
        </w:rPr>
        <w:t>BİTİŞ TARİHİ</w:t>
      </w:r>
      <w:bookmarkEnd w:id="18"/>
      <w:bookmarkEnd w:id="19"/>
    </w:p>
    <w:p w:rsidR="0062714F" w:rsidRPr="00D34172" w:rsidRDefault="0062714F" w:rsidP="0062714F">
      <w:pPr>
        <w:pStyle w:val="bekMetni"/>
        <w:numPr>
          <w:ilvl w:val="1"/>
          <w:numId w:val="4"/>
        </w:numPr>
        <w:tabs>
          <w:tab w:val="clear" w:pos="600"/>
        </w:tabs>
        <w:ind w:left="602" w:right="0" w:hanging="616"/>
      </w:pPr>
      <w:r w:rsidRPr="00D34172">
        <w:t xml:space="preserve">Projenin uygulama süresi, sözleşmede özel koşullar Madde 2’de belirtilmiştir. </w:t>
      </w:r>
    </w:p>
    <w:p w:rsidR="0062714F" w:rsidRPr="00D34172" w:rsidRDefault="0062714F" w:rsidP="0062714F">
      <w:pPr>
        <w:pStyle w:val="bekMetni"/>
        <w:ind w:left="602" w:right="0" w:hanging="616"/>
      </w:pPr>
    </w:p>
    <w:p w:rsidR="0062714F" w:rsidRPr="00D34172" w:rsidRDefault="0062714F" w:rsidP="0062714F">
      <w:pPr>
        <w:pStyle w:val="bekMetni"/>
        <w:numPr>
          <w:ilvl w:val="1"/>
          <w:numId w:val="4"/>
        </w:numPr>
        <w:tabs>
          <w:tab w:val="clear" w:pos="600"/>
          <w:tab w:val="num" w:pos="0"/>
        </w:tabs>
        <w:ind w:left="602" w:right="0" w:hanging="616"/>
      </w:pPr>
      <w:r w:rsidRPr="00D34172">
        <w:t xml:space="preserve">Destek yararlanıcısı, projenin uygulamasını zorlaştıracak veya geciktirecek her durum hakkında Ajansı derhal bilgilendirir. </w:t>
      </w:r>
    </w:p>
    <w:p w:rsidR="0062714F" w:rsidRPr="00D34172" w:rsidRDefault="0062714F" w:rsidP="0062714F">
      <w:pPr>
        <w:pStyle w:val="bekMetni"/>
        <w:ind w:left="602" w:right="0" w:hanging="616"/>
      </w:pPr>
    </w:p>
    <w:p w:rsidR="00CB18A9" w:rsidRPr="00D34172" w:rsidRDefault="00CB18A9" w:rsidP="00D275AF">
      <w:pPr>
        <w:pStyle w:val="bekMetni"/>
        <w:numPr>
          <w:ilvl w:val="1"/>
          <w:numId w:val="4"/>
        </w:numPr>
      </w:pPr>
      <w:r w:rsidRPr="00D34172">
        <w:lastRenderedPageBreak/>
        <w:t>Sözleşme süresi Yönetmelikte düzenlenen hallerde değiştirilebilir. Bu kapsamda;</w:t>
      </w:r>
    </w:p>
    <w:p w:rsidR="00CB18A9" w:rsidRPr="00D34172" w:rsidRDefault="00CB18A9" w:rsidP="00615C3D">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a)</w:t>
      </w:r>
      <w:r w:rsidR="00175E45" w:rsidRPr="00D34172">
        <w:rPr>
          <w:rFonts w:ascii="Times New Roman" w:hAnsi="Times New Roman" w:cs="Times New Roman"/>
          <w:sz w:val="24"/>
          <w:szCs w:val="24"/>
        </w:rPr>
        <w:tab/>
      </w:r>
      <w:r w:rsidRPr="00D34172">
        <w:rPr>
          <w:rFonts w:ascii="Times New Roman" w:hAnsi="Times New Roman" w:cs="Times New Roman"/>
          <w:sz w:val="24"/>
          <w:szCs w:val="24"/>
        </w:rPr>
        <w:t>Proje uygulamasında ortaya çıkabilecek aksaklıkları gidermek amacıyla yararlanıcının başvurusu üzerinde bir defaya mahsus olmak ve bir ayı geçmemek üzere genel sekreter kararı ile,</w:t>
      </w:r>
    </w:p>
    <w:p w:rsidR="00CB18A9" w:rsidRPr="00D34172" w:rsidRDefault="00175E45" w:rsidP="00615C3D">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b)</w:t>
      </w:r>
      <w:r w:rsidRPr="00D34172">
        <w:rPr>
          <w:rFonts w:ascii="Times New Roman" w:hAnsi="Times New Roman" w:cs="Times New Roman"/>
          <w:sz w:val="24"/>
          <w:szCs w:val="24"/>
        </w:rPr>
        <w:tab/>
      </w:r>
      <w:r w:rsidR="00CB18A9" w:rsidRPr="00D34172">
        <w:rPr>
          <w:rFonts w:ascii="Times New Roman" w:hAnsi="Times New Roman" w:cs="Times New Roman"/>
          <w:sz w:val="24"/>
          <w:szCs w:val="24"/>
        </w:rPr>
        <w:t xml:space="preserve">Proje ve faaliyetin yürütülmesini büyük ölçüde zorlaştıran veya geçici olarak </w:t>
      </w:r>
      <w:proofErr w:type="gramStart"/>
      <w:r w:rsidR="00CB18A9" w:rsidRPr="00D34172">
        <w:rPr>
          <w:rFonts w:ascii="Times New Roman" w:hAnsi="Times New Roman" w:cs="Times New Roman"/>
          <w:sz w:val="24"/>
          <w:szCs w:val="24"/>
        </w:rPr>
        <w:t>imkansız</w:t>
      </w:r>
      <w:proofErr w:type="gramEnd"/>
      <w:r w:rsidR="00CB18A9" w:rsidRPr="00D34172">
        <w:rPr>
          <w:rFonts w:ascii="Times New Roman" w:hAnsi="Times New Roman" w:cs="Times New Roman"/>
          <w:sz w:val="24"/>
          <w:szCs w:val="24"/>
        </w:rPr>
        <w:t xml:space="preserve"> hale getiren; yargı süreci, beklenmeyen hal veya mücbir sebepler nedeniyle bir defaya mahsus olmak ve altı ayı geçmemek üzere yönetim kurulu kararı ile sözleşme süresi uzatılabilir. Destek yararlanıcısı, gerekli durumlarda proje uygulama süresinin bitiş tarihinden en geç otuz (30) gün önce uygulama süresinin</w:t>
      </w:r>
      <w:r w:rsidRPr="00D34172">
        <w:rPr>
          <w:rFonts w:ascii="Times New Roman" w:hAnsi="Times New Roman" w:cs="Times New Roman"/>
          <w:sz w:val="24"/>
          <w:szCs w:val="24"/>
        </w:rPr>
        <w:t xml:space="preserve"> uzatılması talebinde bulunur.</w:t>
      </w:r>
    </w:p>
    <w:p w:rsidR="00CB18A9" w:rsidRPr="00D34172" w:rsidRDefault="00CB18A9" w:rsidP="00615C3D">
      <w:pPr>
        <w:pStyle w:val="bekMetni"/>
        <w:ind w:left="567" w:firstLine="0"/>
      </w:pPr>
      <w:r w:rsidRPr="00D34172">
        <w:t>Yararlanıcının projede öngörülen faaliyetleri öngörülenden önce yerine getirmesi ve projenin tamamlanması talebinde bulunması durumunda proje kapatma işlemlerine proje süresinin bitmesi beklenmeksizin başlanır ve işlemlerin tamamlanmasını müteakip proje kapatılır.</w:t>
      </w:r>
    </w:p>
    <w:p w:rsidR="00A25F57" w:rsidRPr="00D34172" w:rsidRDefault="00A25F57" w:rsidP="00D275AF">
      <w:pPr>
        <w:pStyle w:val="bekMetni"/>
        <w:numPr>
          <w:ilvl w:val="1"/>
          <w:numId w:val="4"/>
        </w:numPr>
        <w:ind w:right="0"/>
      </w:pPr>
      <w:r w:rsidRPr="00D34172">
        <w:t xml:space="preserve">Bir durumun Ajans tarafından </w:t>
      </w:r>
      <w:r w:rsidR="00CB18A9" w:rsidRPr="00D34172">
        <w:t xml:space="preserve">beklenmeyen hal ya da </w:t>
      </w:r>
      <w:r w:rsidRPr="00D34172">
        <w:t xml:space="preserve">mücbir sebep olarak kabulü, destek yararlanıcısının söz konusu durumun ortaya çıktığı tarihi izleyen yirmi (20) gün içinde Ajansa, durumu belgeleri ve gerekçeleriyle bildirmesi ile mümkündür. Ajans anılan bildirim üzerine durumu değerlendirerek </w:t>
      </w:r>
      <w:r w:rsidR="00CB18A9" w:rsidRPr="00D34172">
        <w:t xml:space="preserve">beklenmeyen halin veya </w:t>
      </w:r>
      <w:r w:rsidRPr="00D34172">
        <w:t>mücbir sebebin kabulü</w:t>
      </w:r>
      <w:r w:rsidR="00CB18A9" w:rsidRPr="00D34172">
        <w:t>ne</w:t>
      </w:r>
      <w:r w:rsidRPr="00D34172">
        <w:t xml:space="preserve"> </w:t>
      </w:r>
      <w:r w:rsidR="00CB18A9" w:rsidRPr="00D34172">
        <w:t>yahut reddine</w:t>
      </w:r>
      <w:r w:rsidRPr="00D34172">
        <w:t xml:space="preserve"> karar verebilir.</w:t>
      </w:r>
    </w:p>
    <w:p w:rsidR="0062714F" w:rsidRPr="00D34172" w:rsidRDefault="0062714F" w:rsidP="0062714F">
      <w:pPr>
        <w:pStyle w:val="bekMetni"/>
        <w:ind w:left="602" w:right="0" w:hanging="616"/>
      </w:pPr>
    </w:p>
    <w:p w:rsidR="0062714F" w:rsidRPr="00D34172" w:rsidRDefault="0062714F" w:rsidP="00D275AF">
      <w:pPr>
        <w:pStyle w:val="bekMetni"/>
        <w:numPr>
          <w:ilvl w:val="1"/>
          <w:numId w:val="4"/>
        </w:numPr>
        <w:ind w:left="602" w:right="0" w:hanging="616"/>
      </w:pPr>
      <w:r w:rsidRPr="00D34172">
        <w:t xml:space="preserve">Mevcut koşullar projenin devamını çok güç veya tehlikeli kılıyorsa, </w:t>
      </w:r>
      <w:r w:rsidR="00D974EE" w:rsidRPr="00D34172">
        <w:t xml:space="preserve">sözleşme değişikliği veya </w:t>
      </w:r>
      <w:r w:rsidRPr="00D34172">
        <w:t xml:space="preserve">projenin tamamının veya bir kısmının durdurulması Ajans tarafından da destek yararlanıcısına önerilebilir. </w:t>
      </w:r>
      <w:r w:rsidR="00D974EE" w:rsidRPr="00D34172">
        <w:t>Bu sebepler projenin devamına veya amacının gerçekleşmesine engel nitelikte ise Yönetim Kurulu kararıyla proje feshedilebilir.</w:t>
      </w:r>
    </w:p>
    <w:p w:rsidR="0062714F" w:rsidRPr="00D34172" w:rsidRDefault="0062714F" w:rsidP="0062714F">
      <w:pPr>
        <w:pStyle w:val="bekMetni"/>
        <w:ind w:left="602" w:right="0" w:hanging="616"/>
      </w:pPr>
    </w:p>
    <w:p w:rsidR="0062714F" w:rsidRPr="00D34172" w:rsidRDefault="00D974EE" w:rsidP="00D275AF">
      <w:pPr>
        <w:pStyle w:val="bekMetni"/>
        <w:numPr>
          <w:ilvl w:val="1"/>
          <w:numId w:val="4"/>
        </w:numPr>
        <w:ind w:left="602" w:right="0" w:hanging="616"/>
      </w:pPr>
      <w:r w:rsidRPr="00D34172">
        <w:rPr>
          <w:bCs/>
        </w:rPr>
        <w:t>Mülga.</w:t>
      </w:r>
    </w:p>
    <w:p w:rsidR="0062714F" w:rsidRPr="00D34172" w:rsidRDefault="0062714F" w:rsidP="0062714F">
      <w:pPr>
        <w:pStyle w:val="bekMetni"/>
        <w:ind w:left="-14" w:right="0" w:firstLine="0"/>
      </w:pPr>
    </w:p>
    <w:p w:rsidR="0062714F" w:rsidRPr="00D34172" w:rsidRDefault="0062714F" w:rsidP="00D275AF">
      <w:pPr>
        <w:pStyle w:val="bekMetni"/>
        <w:numPr>
          <w:ilvl w:val="1"/>
          <w:numId w:val="4"/>
        </w:numPr>
        <w:ind w:left="602" w:right="0" w:hanging="616"/>
      </w:pPr>
      <w:r w:rsidRPr="00D34172">
        <w:t xml:space="preserve">Desteklenen proje veya faaliyet kapsamında Ajans tarafından istenen bilgi ve belgelerin zamanında ve eksiksiz verilmemesi, izleme ziyaretlerinde uygulama ve yönetim mekânlarına erişimin zorlaştırılması yahut engellenmesi veya projenin sözleşmeye, eklerine ve yürürlükteki mevzuata uygun şekilde yürütülmediğinin tespiti halinde destek durdurulur. Bu durumda yararlanıcıya, düzeltme için Genel Sekreter tarafından otuz </w:t>
      </w:r>
      <w:r w:rsidR="00306C88" w:rsidRPr="00D34172">
        <w:t xml:space="preserve">iş </w:t>
      </w:r>
      <w:r w:rsidRPr="00D34172">
        <w:t>günü</w:t>
      </w:r>
      <w:r w:rsidR="00306C88" w:rsidRPr="00D34172">
        <w:t>nü</w:t>
      </w:r>
      <w:r w:rsidRPr="00D34172">
        <w:t xml:space="preserve"> geçmemek üzere bir süre verilebilir.</w:t>
      </w:r>
    </w:p>
    <w:p w:rsidR="0062714F" w:rsidRPr="00D34172" w:rsidRDefault="0062714F" w:rsidP="0062714F">
      <w:pPr>
        <w:widowControl w:val="0"/>
        <w:autoSpaceDE w:val="0"/>
        <w:autoSpaceDN w:val="0"/>
        <w:adjustRightInd w:val="0"/>
        <w:spacing w:line="275" w:lineRule="exact"/>
        <w:jc w:val="both"/>
        <w:rPr>
          <w:rFonts w:ascii="Times New Roman" w:hAnsi="Times New Roman" w:cs="Times New Roman"/>
          <w:b/>
          <w:bCs/>
          <w:sz w:val="24"/>
          <w:szCs w:val="24"/>
        </w:rPr>
      </w:pPr>
      <w:r w:rsidRPr="00D34172">
        <w:rPr>
          <w:rFonts w:ascii="Times New Roman" w:hAnsi="Times New Roman" w:cs="Times New Roman"/>
          <w:sz w:val="24"/>
          <w:szCs w:val="24"/>
        </w:rPr>
        <w:t xml:space="preserve"> </w:t>
      </w:r>
    </w:p>
    <w:p w:rsidR="0062714F" w:rsidRPr="00D34172" w:rsidRDefault="0062714F" w:rsidP="0062714F">
      <w:pPr>
        <w:pStyle w:val="Balk2"/>
        <w:spacing w:before="120" w:after="120"/>
        <w:ind w:left="0" w:right="-346"/>
        <w:rPr>
          <w:b/>
          <w:u w:val="none"/>
        </w:rPr>
      </w:pPr>
      <w:bookmarkStart w:id="20" w:name="_Toc233088328"/>
      <w:bookmarkStart w:id="21" w:name="_Toc500267419"/>
      <w:r w:rsidRPr="00D34172">
        <w:rPr>
          <w:b/>
          <w:u w:val="none"/>
        </w:rPr>
        <w:t>MADDE 12 - SÖZLEŞMENİN FESHİ</w:t>
      </w:r>
      <w:bookmarkEnd w:id="20"/>
      <w:bookmarkEnd w:id="21"/>
    </w:p>
    <w:p w:rsidR="0062714F" w:rsidRPr="00D34172"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D34172">
        <w:rPr>
          <w:rFonts w:ascii="Times New Roman" w:hAnsi="Times New Roman" w:cs="Times New Roman"/>
          <w:sz w:val="24"/>
          <w:szCs w:val="24"/>
        </w:rPr>
        <w:t>Eğer taraflardan biri sözleşmenin artık etkin ve uygun şekilde icra edilemeyeceğini düşünüyorsa, bunu detaylı açıklamaları ile birlikte diğer tarafa iletir.</w:t>
      </w:r>
    </w:p>
    <w:p w:rsidR="00B046C1" w:rsidRPr="00D34172" w:rsidRDefault="00B046C1" w:rsidP="00B046C1">
      <w:pPr>
        <w:autoSpaceDE w:val="0"/>
        <w:autoSpaceDN w:val="0"/>
        <w:adjustRightInd w:val="0"/>
        <w:spacing w:after="0" w:line="240" w:lineRule="auto"/>
        <w:ind w:left="616"/>
        <w:jc w:val="both"/>
        <w:rPr>
          <w:rFonts w:ascii="Times New Roman" w:hAnsi="Times New Roman" w:cs="Times New Roman"/>
          <w:sz w:val="24"/>
          <w:szCs w:val="24"/>
        </w:rPr>
      </w:pPr>
    </w:p>
    <w:p w:rsidR="0062714F" w:rsidRPr="00D34172"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D34172">
        <w:rPr>
          <w:rFonts w:ascii="Times New Roman" w:hAnsi="Times New Roman" w:cs="Times New Roman"/>
          <w:sz w:val="24"/>
          <w:szCs w:val="24"/>
        </w:rPr>
        <w:t xml:space="preserve">Sözleşmenin feshi talebi destek yararlanıcısından geliyorsa; fesih talebini ve gerekçelerini ayrıntılı olarak açıkladığı bir bildirim mektubunu, istenilen fesih tarihinden en az </w:t>
      </w:r>
      <w:r w:rsidR="00E1208E" w:rsidRPr="00D34172">
        <w:rPr>
          <w:rFonts w:ascii="Times New Roman" w:hAnsi="Times New Roman" w:cs="Times New Roman"/>
          <w:sz w:val="24"/>
          <w:szCs w:val="24"/>
        </w:rPr>
        <w:t>bir ay</w:t>
      </w:r>
      <w:r w:rsidRPr="00D34172">
        <w:rPr>
          <w:rFonts w:ascii="Times New Roman" w:hAnsi="Times New Roman" w:cs="Times New Roman"/>
          <w:sz w:val="24"/>
          <w:szCs w:val="24"/>
        </w:rPr>
        <w:t xml:space="preserve"> önce Ajansa sunar.</w:t>
      </w:r>
      <w:r w:rsidR="00306C88" w:rsidRPr="00D34172">
        <w:rPr>
          <w:rFonts w:ascii="Times New Roman" w:hAnsi="Times New Roman" w:cs="Times New Roman"/>
          <w:sz w:val="24"/>
          <w:szCs w:val="24"/>
        </w:rPr>
        <w:t xml:space="preserve"> Talebin uygun görülmesi halinde sözleşme karşılıklı olarak feshedilir. Ajans, </w:t>
      </w:r>
      <w:r w:rsidR="00E1208E" w:rsidRPr="00D34172">
        <w:rPr>
          <w:rFonts w:ascii="Times New Roman" w:hAnsi="Times New Roman" w:cs="Times New Roman"/>
          <w:sz w:val="24"/>
          <w:szCs w:val="24"/>
        </w:rPr>
        <w:t xml:space="preserve">mücbir sebep durumunda </w:t>
      </w:r>
      <w:r w:rsidR="00306C88" w:rsidRPr="00D34172">
        <w:rPr>
          <w:rFonts w:ascii="Times New Roman" w:hAnsi="Times New Roman" w:cs="Times New Roman"/>
          <w:sz w:val="24"/>
          <w:szCs w:val="24"/>
        </w:rPr>
        <w:t xml:space="preserve">destek yararlanıcısına projenin tamamlanan kısmı için destek ödenmesine karar verebilir. </w:t>
      </w:r>
      <w:r w:rsidR="00E1208E" w:rsidRPr="00D34172">
        <w:rPr>
          <w:rFonts w:ascii="Times New Roman" w:hAnsi="Times New Roman" w:cs="Times New Roman"/>
          <w:sz w:val="24"/>
          <w:szCs w:val="24"/>
        </w:rPr>
        <w:t xml:space="preserve">Bu durumda destek </w:t>
      </w:r>
      <w:r w:rsidR="00306C88" w:rsidRPr="00D34172">
        <w:rPr>
          <w:rFonts w:ascii="Times New Roman" w:hAnsi="Times New Roman" w:cs="Times New Roman"/>
          <w:sz w:val="24"/>
          <w:szCs w:val="24"/>
        </w:rPr>
        <w:t>yararlanıcısı bu amaçla Madde 2’ye göre bir ödeme talebi ve bir nihai raporu işleme koyar.</w:t>
      </w:r>
      <w:r w:rsidR="005D60AE" w:rsidRPr="00D34172">
        <w:rPr>
          <w:rFonts w:ascii="Times New Roman" w:hAnsi="Times New Roman" w:cs="Times New Roman"/>
          <w:sz w:val="24"/>
          <w:szCs w:val="24"/>
        </w:rPr>
        <w:t xml:space="preserve"> </w:t>
      </w:r>
    </w:p>
    <w:p w:rsidR="00B046C1" w:rsidRPr="00D34172" w:rsidRDefault="00B046C1" w:rsidP="00B046C1">
      <w:pPr>
        <w:autoSpaceDE w:val="0"/>
        <w:autoSpaceDN w:val="0"/>
        <w:adjustRightInd w:val="0"/>
        <w:spacing w:after="0" w:line="240" w:lineRule="auto"/>
        <w:ind w:left="616"/>
        <w:jc w:val="both"/>
        <w:rPr>
          <w:rFonts w:ascii="Times New Roman" w:hAnsi="Times New Roman" w:cs="Times New Roman"/>
          <w:sz w:val="24"/>
          <w:szCs w:val="24"/>
        </w:rPr>
      </w:pPr>
    </w:p>
    <w:p w:rsidR="0062714F" w:rsidRPr="00D34172"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D34172">
        <w:rPr>
          <w:rFonts w:ascii="Times New Roman" w:hAnsi="Times New Roman" w:cs="Times New Roman"/>
          <w:sz w:val="24"/>
          <w:szCs w:val="24"/>
        </w:rPr>
        <w:t>Destek yararlanıcısının aşağıda belirtilen herhangi bir fiil veya durumu halinde, Ajans, herhangi bir şekilde tazminat ödemeksizin sözleşmeyi feshedebilir</w:t>
      </w:r>
      <w:r w:rsidRPr="00D34172">
        <w:rPr>
          <w:rFonts w:ascii="Times New Roman" w:hAnsi="Times New Roman" w:cs="Times New Roman"/>
          <w:spacing w:val="-2"/>
          <w:sz w:val="24"/>
          <w:szCs w:val="24"/>
        </w:rPr>
        <w:t>:</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lastRenderedPageBreak/>
        <w:t xml:space="preserve">a) </w:t>
      </w:r>
      <w:r w:rsidR="0062714F" w:rsidRPr="00D34172">
        <w:rPr>
          <w:rFonts w:ascii="Times New Roman" w:hAnsi="Times New Roman" w:cs="Times New Roman"/>
          <w:sz w:val="24"/>
          <w:szCs w:val="24"/>
        </w:rPr>
        <w:t xml:space="preserve">Gerekçe olmaksızın üzerine düşen yükümlülüklerden herhangi birini yerine getirmemesi ve bu yükümlülüklere uyması talebi bir mektupla kendisine tebliğ edildikten sonra geçen 30 </w:t>
      </w:r>
      <w:r w:rsidR="00306C88" w:rsidRPr="00D34172">
        <w:rPr>
          <w:rFonts w:ascii="Times New Roman" w:hAnsi="Times New Roman" w:cs="Times New Roman"/>
          <w:sz w:val="24"/>
          <w:szCs w:val="24"/>
        </w:rPr>
        <w:t xml:space="preserve">iş </w:t>
      </w:r>
      <w:r w:rsidR="0062714F" w:rsidRPr="00D34172">
        <w:rPr>
          <w:rFonts w:ascii="Times New Roman" w:hAnsi="Times New Roman" w:cs="Times New Roman"/>
          <w:sz w:val="24"/>
          <w:szCs w:val="24"/>
        </w:rPr>
        <w:t>gün</w:t>
      </w:r>
      <w:r w:rsidR="00306C88" w:rsidRPr="00D34172">
        <w:rPr>
          <w:rFonts w:ascii="Times New Roman" w:hAnsi="Times New Roman" w:cs="Times New Roman"/>
          <w:sz w:val="24"/>
          <w:szCs w:val="24"/>
        </w:rPr>
        <w:t>ü</w:t>
      </w:r>
      <w:r w:rsidR="0062714F" w:rsidRPr="00D34172">
        <w:rPr>
          <w:rFonts w:ascii="Times New Roman" w:hAnsi="Times New Roman" w:cs="Times New Roman"/>
          <w:sz w:val="24"/>
          <w:szCs w:val="24"/>
        </w:rPr>
        <w:t xml:space="preserve"> içerisinde de bunu yapmaması ve bunun için de tatmin edici bir gerekçe göstermemesi halinde</w:t>
      </w:r>
      <w:r w:rsidR="0062714F" w:rsidRPr="00D34172">
        <w:rPr>
          <w:rFonts w:ascii="Times New Roman" w:hAnsi="Times New Roman" w:cs="Times New Roman"/>
          <w:spacing w:val="-2"/>
          <w:sz w:val="24"/>
          <w:szCs w:val="24"/>
        </w:rPr>
        <w:t>;</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b)</w:t>
      </w:r>
      <w:r w:rsidRPr="00D34172">
        <w:rPr>
          <w:rFonts w:ascii="Times New Roman" w:hAnsi="Times New Roman" w:cs="Times New Roman"/>
          <w:sz w:val="24"/>
          <w:szCs w:val="24"/>
        </w:rPr>
        <w:tab/>
      </w:r>
      <w:r w:rsidR="0062714F" w:rsidRPr="00D34172">
        <w:rPr>
          <w:rFonts w:ascii="Times New Roman" w:hAnsi="Times New Roman" w:cs="Times New Roman"/>
          <w:sz w:val="24"/>
          <w:szCs w:val="24"/>
        </w:rPr>
        <w:t>Sözleşmede belirtilen son tarihe kadar ara/nihai rapor sunmaz, ödeme talebinde bulunmaz, bu yükümlülüğü yerine getirmeyişinin nedenini belirten kabul edilebilir bir gerekçeyi ilgili raporun teslim süresi içinde sunmazsa;</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c)</w:t>
      </w:r>
      <w:r w:rsidRPr="00D34172">
        <w:rPr>
          <w:rFonts w:ascii="Times New Roman" w:hAnsi="Times New Roman" w:cs="Times New Roman"/>
          <w:sz w:val="24"/>
          <w:szCs w:val="24"/>
        </w:rPr>
        <w:tab/>
      </w:r>
      <w:r w:rsidR="0062714F" w:rsidRPr="00D34172">
        <w:rPr>
          <w:rFonts w:ascii="Times New Roman" w:hAnsi="Times New Roman" w:cs="Times New Roman"/>
          <w:sz w:val="24"/>
          <w:szCs w:val="24"/>
        </w:rPr>
        <w:t>İflas veya tasfiye halinde olması; işlerinin mahkemelerce idare ediliyor olması; alacaklılarla herhangi bir düzenlemeye girmiş olması; iş veya faaliyetlerini askıya almış olması; bu meselelerle ilgili dava veya takip konusu olması; projenin uygulamasını tehlikeye düşürecek nitelikte hukuki takibatın olması, proje kapsamında alınacak malzeme ve ekipmanın haczedilmesi veya reh</w:t>
      </w:r>
      <w:r w:rsidR="00610366" w:rsidRPr="00D34172">
        <w:rPr>
          <w:rFonts w:ascii="Times New Roman" w:hAnsi="Times New Roman" w:cs="Times New Roman"/>
          <w:sz w:val="24"/>
          <w:szCs w:val="24"/>
        </w:rPr>
        <w:t>i</w:t>
      </w:r>
      <w:r w:rsidR="0062714F" w:rsidRPr="00D34172">
        <w:rPr>
          <w:rFonts w:ascii="Times New Roman" w:hAnsi="Times New Roman" w:cs="Times New Roman"/>
          <w:sz w:val="24"/>
          <w:szCs w:val="24"/>
        </w:rPr>
        <w:t>n</w:t>
      </w:r>
      <w:r w:rsidR="00610366" w:rsidRPr="00D34172">
        <w:rPr>
          <w:rFonts w:ascii="Times New Roman" w:hAnsi="Times New Roman" w:cs="Times New Roman"/>
          <w:sz w:val="24"/>
          <w:szCs w:val="24"/>
        </w:rPr>
        <w:t xml:space="preserve"> </w:t>
      </w:r>
      <w:r w:rsidR="0062714F" w:rsidRPr="00D34172">
        <w:rPr>
          <w:rFonts w:ascii="Times New Roman" w:hAnsi="Times New Roman" w:cs="Times New Roman"/>
          <w:sz w:val="24"/>
          <w:szCs w:val="24"/>
        </w:rPr>
        <w:t>edilmesi gibi meri mevzuat ve düzenlemelerde yeri olan bir prosedür dolayısı ile bunlara benzer bir durumda olması halinde;</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proofErr w:type="gramStart"/>
      <w:r w:rsidRPr="00D34172">
        <w:rPr>
          <w:rFonts w:ascii="Times New Roman" w:hAnsi="Times New Roman" w:cs="Times New Roman"/>
          <w:sz w:val="24"/>
          <w:szCs w:val="24"/>
        </w:rPr>
        <w:t>ç</w:t>
      </w:r>
      <w:proofErr w:type="gramEnd"/>
      <w:r w:rsidRPr="00D34172">
        <w:rPr>
          <w:rFonts w:ascii="Times New Roman" w:hAnsi="Times New Roman" w:cs="Times New Roman"/>
          <w:sz w:val="24"/>
          <w:szCs w:val="24"/>
        </w:rPr>
        <w:t>)</w:t>
      </w:r>
      <w:r w:rsidRPr="00D34172">
        <w:rPr>
          <w:rFonts w:ascii="Times New Roman" w:hAnsi="Times New Roman" w:cs="Times New Roman"/>
          <w:sz w:val="24"/>
          <w:szCs w:val="24"/>
        </w:rPr>
        <w:tab/>
      </w:r>
      <w:r w:rsidR="000F0706" w:rsidRPr="00D34172">
        <w:rPr>
          <w:rFonts w:ascii="Times New Roman" w:hAnsi="Times New Roman" w:cs="Times New Roman"/>
          <w:sz w:val="24"/>
          <w:szCs w:val="24"/>
        </w:rPr>
        <w:t>Dolandırıcılık veya yolsuzlukla iştigal etmesi veya bir suç örgütüne ya da Ajansın mali çıkarlarına zarar verici herhangi bir faaliyete dahil olması, (bu husus yararlanıcının ortakları ve iştirakçileri için de geçerlidir)</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d)</w:t>
      </w:r>
      <w:r w:rsidRPr="00D34172">
        <w:rPr>
          <w:rFonts w:ascii="Times New Roman" w:hAnsi="Times New Roman" w:cs="Times New Roman"/>
          <w:sz w:val="24"/>
          <w:szCs w:val="24"/>
        </w:rPr>
        <w:tab/>
      </w:r>
      <w:r w:rsidR="0062714F" w:rsidRPr="00D34172">
        <w:rPr>
          <w:rFonts w:ascii="Times New Roman" w:hAnsi="Times New Roman" w:cs="Times New Roman"/>
          <w:sz w:val="24"/>
          <w:szCs w:val="24"/>
        </w:rPr>
        <w:t>Madde 4, 10 ve 16’ya uymaması;</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e)</w:t>
      </w:r>
      <w:r w:rsidRPr="00D34172">
        <w:rPr>
          <w:rFonts w:ascii="Times New Roman" w:hAnsi="Times New Roman" w:cs="Times New Roman"/>
          <w:sz w:val="24"/>
          <w:szCs w:val="24"/>
        </w:rPr>
        <w:tab/>
      </w:r>
      <w:r w:rsidR="0062714F" w:rsidRPr="00D34172">
        <w:rPr>
          <w:rFonts w:ascii="Times New Roman" w:hAnsi="Times New Roman" w:cs="Times New Roman"/>
          <w:sz w:val="24"/>
          <w:szCs w:val="24"/>
        </w:rPr>
        <w:t>Zeyilname ile tespit edilmedi ise Tüzel kişiliğinin değişmesi;</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f)</w:t>
      </w:r>
      <w:r w:rsidRPr="00D34172">
        <w:rPr>
          <w:rFonts w:ascii="Times New Roman" w:hAnsi="Times New Roman" w:cs="Times New Roman"/>
          <w:sz w:val="24"/>
          <w:szCs w:val="24"/>
        </w:rPr>
        <w:tab/>
      </w:r>
      <w:r w:rsidR="0062714F" w:rsidRPr="00D34172">
        <w:rPr>
          <w:rFonts w:ascii="Times New Roman" w:hAnsi="Times New Roman" w:cs="Times New Roman"/>
          <w:sz w:val="24"/>
          <w:szCs w:val="24"/>
        </w:rPr>
        <w:t>Desteği alabilmek için Ajansı yanıltabilecek veya yanlış anlaşılmaya sebebiyet verebilecek tutum ve davranışlarda bulunması, yanlış veya eksik beyanlar vermesi ya da gerçeği yansıtmayan raporlar sunması;</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g)</w:t>
      </w:r>
      <w:r w:rsidRPr="00D34172">
        <w:rPr>
          <w:rFonts w:ascii="Times New Roman" w:hAnsi="Times New Roman" w:cs="Times New Roman"/>
          <w:sz w:val="24"/>
          <w:szCs w:val="24"/>
        </w:rPr>
        <w:tab/>
      </w:r>
      <w:r w:rsidR="0062714F" w:rsidRPr="00D34172">
        <w:rPr>
          <w:rFonts w:ascii="Times New Roman" w:hAnsi="Times New Roman" w:cs="Times New Roman"/>
          <w:sz w:val="24"/>
          <w:szCs w:val="24"/>
        </w:rPr>
        <w:t>Ajans tarafından verilen desteklerin, geçici dahi olsa amacı dışında kullanılması;</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ğ)</w:t>
      </w:r>
      <w:r w:rsidRPr="00D34172">
        <w:rPr>
          <w:rFonts w:ascii="Times New Roman" w:hAnsi="Times New Roman" w:cs="Times New Roman"/>
          <w:sz w:val="24"/>
          <w:szCs w:val="24"/>
        </w:rPr>
        <w:tab/>
      </w:r>
      <w:r w:rsidR="0062714F" w:rsidRPr="00D34172">
        <w:rPr>
          <w:rFonts w:ascii="Times New Roman" w:hAnsi="Times New Roman" w:cs="Times New Roman"/>
          <w:sz w:val="24"/>
          <w:szCs w:val="24"/>
        </w:rPr>
        <w:t>Madde 11.10’da belirtilen durumlarda, bir süre verilmesinin faydalı görülmemesi veya verilen süre sonunda durumda bir düzelme olmaması</w:t>
      </w:r>
      <w:r w:rsidR="000F0706" w:rsidRPr="00D34172">
        <w:rPr>
          <w:rFonts w:ascii="Times New Roman" w:hAnsi="Times New Roman" w:cs="Times New Roman"/>
          <w:sz w:val="24"/>
          <w:szCs w:val="24"/>
        </w:rPr>
        <w:t>,</w:t>
      </w:r>
    </w:p>
    <w:p w:rsidR="0062714F"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h)</w:t>
      </w:r>
      <w:r w:rsidRPr="00D34172">
        <w:rPr>
          <w:rFonts w:ascii="Times New Roman" w:hAnsi="Times New Roman" w:cs="Times New Roman"/>
          <w:sz w:val="24"/>
          <w:szCs w:val="24"/>
        </w:rPr>
        <w:tab/>
      </w:r>
      <w:r w:rsidR="0062714F" w:rsidRPr="00D34172">
        <w:rPr>
          <w:rFonts w:ascii="Times New Roman" w:hAnsi="Times New Roman" w:cs="Times New Roman"/>
          <w:sz w:val="24"/>
          <w:szCs w:val="24"/>
        </w:rPr>
        <w:t>Diğer usulsüzlük ve/veya hileli işlerde bulunması</w:t>
      </w:r>
      <w:r w:rsidR="000F0706" w:rsidRPr="00D34172">
        <w:rPr>
          <w:rFonts w:ascii="Times New Roman" w:hAnsi="Times New Roman" w:cs="Times New Roman"/>
          <w:sz w:val="24"/>
          <w:szCs w:val="24"/>
        </w:rPr>
        <w:t>,</w:t>
      </w:r>
    </w:p>
    <w:p w:rsidR="000F0706" w:rsidRPr="00D34172" w:rsidRDefault="00D275AF" w:rsidP="00D275AF">
      <w:pPr>
        <w:autoSpaceDE w:val="0"/>
        <w:autoSpaceDN w:val="0"/>
        <w:adjustRightInd w:val="0"/>
        <w:spacing w:after="120" w:line="240" w:lineRule="auto"/>
        <w:ind w:left="993" w:hanging="426"/>
        <w:jc w:val="both"/>
        <w:rPr>
          <w:rFonts w:ascii="Times New Roman" w:hAnsi="Times New Roman" w:cs="Times New Roman"/>
          <w:sz w:val="24"/>
          <w:szCs w:val="24"/>
        </w:rPr>
      </w:pPr>
      <w:r w:rsidRPr="00D34172">
        <w:rPr>
          <w:rFonts w:ascii="Times New Roman" w:hAnsi="Times New Roman" w:cs="Times New Roman"/>
          <w:sz w:val="24"/>
          <w:szCs w:val="24"/>
        </w:rPr>
        <w:t>ı)</w:t>
      </w:r>
      <w:r w:rsidRPr="00D34172">
        <w:rPr>
          <w:rFonts w:ascii="Times New Roman" w:hAnsi="Times New Roman" w:cs="Times New Roman"/>
          <w:sz w:val="24"/>
          <w:szCs w:val="24"/>
        </w:rPr>
        <w:tab/>
      </w:r>
      <w:r w:rsidR="000F0706" w:rsidRPr="00D34172">
        <w:rPr>
          <w:rFonts w:ascii="Times New Roman" w:hAnsi="Times New Roman" w:cs="Times New Roman"/>
          <w:sz w:val="24"/>
          <w:szCs w:val="24"/>
        </w:rPr>
        <w:t xml:space="preserve">Mesleki faaliyeti ilgilendiren bir suçtan kesin hüküm niteliğinde bir karar ile </w:t>
      </w:r>
      <w:proofErr w:type="gramStart"/>
      <w:r w:rsidR="000F0706" w:rsidRPr="00D34172">
        <w:rPr>
          <w:rFonts w:ascii="Times New Roman" w:hAnsi="Times New Roman" w:cs="Times New Roman"/>
          <w:sz w:val="24"/>
          <w:szCs w:val="24"/>
        </w:rPr>
        <w:t>mahkumiyet</w:t>
      </w:r>
      <w:proofErr w:type="gramEnd"/>
      <w:r w:rsidR="000F0706" w:rsidRPr="00D34172">
        <w:rPr>
          <w:rFonts w:ascii="Times New Roman" w:hAnsi="Times New Roman" w:cs="Times New Roman"/>
          <w:sz w:val="24"/>
          <w:szCs w:val="24"/>
        </w:rPr>
        <w:t xml:space="preserve"> almış olması veya makul herhangi bir yolla kanıtlanmış olmak kaydı ile, ciddi bir görevi kötüye kullanma fiilinden suçlu bulunmuş olması.</w:t>
      </w:r>
    </w:p>
    <w:p w:rsidR="00B046C1" w:rsidRPr="00D34172" w:rsidRDefault="00B046C1" w:rsidP="00D8487F">
      <w:pPr>
        <w:autoSpaceDE w:val="0"/>
        <w:autoSpaceDN w:val="0"/>
        <w:adjustRightInd w:val="0"/>
        <w:spacing w:after="120" w:line="240" w:lineRule="auto"/>
        <w:ind w:left="993" w:hanging="426"/>
        <w:jc w:val="both"/>
        <w:rPr>
          <w:rFonts w:ascii="Times New Roman" w:hAnsi="Times New Roman" w:cs="Times New Roman"/>
          <w:color w:val="FF0000"/>
          <w:sz w:val="24"/>
          <w:szCs w:val="24"/>
        </w:rPr>
      </w:pPr>
    </w:p>
    <w:p w:rsidR="000D38C5" w:rsidRPr="00D34172" w:rsidRDefault="0083518B" w:rsidP="00F80FA2">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D34172">
        <w:rPr>
          <w:rFonts w:ascii="Times New Roman" w:hAnsi="Times New Roman" w:cs="Times New Roman"/>
          <w:sz w:val="24"/>
          <w:szCs w:val="24"/>
        </w:rPr>
        <w:t>Yararlanıcının kusuru sebebiyle s</w:t>
      </w:r>
      <w:r w:rsidR="000D38C5" w:rsidRPr="00D34172">
        <w:rPr>
          <w:rFonts w:ascii="Times New Roman" w:hAnsi="Times New Roman" w:cs="Times New Roman"/>
          <w:sz w:val="24"/>
          <w:szCs w:val="24"/>
        </w:rPr>
        <w:t>özl</w:t>
      </w:r>
      <w:r w:rsidRPr="00D34172">
        <w:rPr>
          <w:rFonts w:ascii="Times New Roman" w:hAnsi="Times New Roman" w:cs="Times New Roman"/>
          <w:sz w:val="24"/>
          <w:szCs w:val="24"/>
        </w:rPr>
        <w:t>eşmenin feshedildiği durumlarda,</w:t>
      </w:r>
      <w:r w:rsidR="000D38C5" w:rsidRPr="00D34172">
        <w:rPr>
          <w:rFonts w:ascii="Times New Roman" w:hAnsi="Times New Roman" w:cs="Times New Roman"/>
          <w:sz w:val="24"/>
          <w:szCs w:val="24"/>
        </w:rPr>
        <w:t xml:space="preserve"> destek yararlanıcısı, o zamana kadar kendisine ödenen destek tutarının faiziyle birlikte tamamını ve sözleşmedeki Ajans toplam destek miktarının </w:t>
      </w:r>
      <w:r w:rsidR="00F80FA2" w:rsidRPr="00D34172">
        <w:rPr>
          <w:rFonts w:ascii="Times New Roman" w:hAnsi="Times New Roman" w:cs="Times New Roman"/>
          <w:sz w:val="24"/>
          <w:szCs w:val="24"/>
        </w:rPr>
        <w:t xml:space="preserve">özel koşullarda belirlenen oranı </w:t>
      </w:r>
      <w:r w:rsidR="000D38C5" w:rsidRPr="00D34172">
        <w:rPr>
          <w:rFonts w:ascii="Times New Roman" w:hAnsi="Times New Roman" w:cs="Times New Roman"/>
          <w:sz w:val="24"/>
          <w:szCs w:val="24"/>
        </w:rPr>
        <w:t>kadar cezai şart ödemeyi kayıtsız şartsız kabul ve taahhüt eder. Bunun yanı</w:t>
      </w:r>
      <w:r w:rsidR="000F0706" w:rsidRPr="00D34172">
        <w:rPr>
          <w:rFonts w:ascii="Times New Roman" w:hAnsi="Times New Roman" w:cs="Times New Roman"/>
          <w:sz w:val="24"/>
          <w:szCs w:val="24"/>
        </w:rPr>
        <w:t xml:space="preserve"> </w:t>
      </w:r>
      <w:r w:rsidR="000D38C5" w:rsidRPr="00D34172">
        <w:rPr>
          <w:rFonts w:ascii="Times New Roman" w:hAnsi="Times New Roman" w:cs="Times New Roman"/>
          <w:sz w:val="24"/>
          <w:szCs w:val="24"/>
        </w:rPr>
        <w:t>sıra ajansın sözleşmenin feshi sebebiyle uğradığı zarar ve ziyanlar karşılığında tazminat talep etme hakkı saklı olup, bu hak (tazminat hakkı) cezai şart talep etme hakkının alternatifi (seçimlik) olarak yorumlanamaz. Ayrıca, suç teşkil eden durumlarda, bu kişiler hakkında savcılığa suç duyurusunda bulunulur.</w:t>
      </w:r>
    </w:p>
    <w:p w:rsidR="000D38C5" w:rsidRPr="00D34172" w:rsidRDefault="000D38C5" w:rsidP="000D38C5">
      <w:pPr>
        <w:autoSpaceDE w:val="0"/>
        <w:autoSpaceDN w:val="0"/>
        <w:adjustRightInd w:val="0"/>
        <w:spacing w:after="0" w:line="240" w:lineRule="auto"/>
        <w:ind w:left="616"/>
        <w:jc w:val="both"/>
        <w:rPr>
          <w:rFonts w:ascii="Times New Roman" w:hAnsi="Times New Roman" w:cs="Times New Roman"/>
          <w:sz w:val="24"/>
          <w:szCs w:val="24"/>
        </w:rPr>
      </w:pPr>
    </w:p>
    <w:p w:rsidR="0062714F" w:rsidRPr="00D34172"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D34172">
        <w:rPr>
          <w:rFonts w:ascii="Times New Roman" w:hAnsi="Times New Roman" w:cs="Times New Roman"/>
          <w:sz w:val="24"/>
          <w:szCs w:val="24"/>
        </w:rPr>
        <w:t xml:space="preserve">Ajans Sözleşmeyi feshetmeden </w:t>
      </w:r>
      <w:r w:rsidR="000D38C5" w:rsidRPr="00D34172">
        <w:rPr>
          <w:rFonts w:ascii="Times New Roman" w:hAnsi="Times New Roman" w:cs="Times New Roman"/>
          <w:sz w:val="24"/>
          <w:szCs w:val="24"/>
        </w:rPr>
        <w:t>önce</w:t>
      </w:r>
      <w:r w:rsidRPr="00D34172">
        <w:rPr>
          <w:rFonts w:ascii="Times New Roman" w:hAnsi="Times New Roman" w:cs="Times New Roman"/>
          <w:sz w:val="24"/>
          <w:szCs w:val="24"/>
        </w:rPr>
        <w:t xml:space="preserve"> veya fesih yerine, ihtiyati bir tedbir olarak önceden haber vermeksizin </w:t>
      </w:r>
      <w:r w:rsidR="000F0706" w:rsidRPr="00D34172">
        <w:rPr>
          <w:rFonts w:ascii="Times New Roman" w:hAnsi="Times New Roman" w:cs="Times New Roman"/>
          <w:sz w:val="24"/>
          <w:szCs w:val="24"/>
        </w:rPr>
        <w:t xml:space="preserve">sözleşmeyi </w:t>
      </w:r>
      <w:r w:rsidRPr="00D34172">
        <w:rPr>
          <w:rFonts w:ascii="Times New Roman" w:hAnsi="Times New Roman" w:cs="Times New Roman"/>
          <w:sz w:val="24"/>
          <w:szCs w:val="24"/>
        </w:rPr>
        <w:t>durdurulabilir.</w:t>
      </w:r>
    </w:p>
    <w:p w:rsidR="00B046C1" w:rsidRPr="00D34172" w:rsidRDefault="00B046C1" w:rsidP="00B046C1">
      <w:pPr>
        <w:autoSpaceDE w:val="0"/>
        <w:autoSpaceDN w:val="0"/>
        <w:adjustRightInd w:val="0"/>
        <w:spacing w:after="0" w:line="240" w:lineRule="auto"/>
        <w:ind w:left="616"/>
        <w:jc w:val="both"/>
        <w:rPr>
          <w:rFonts w:ascii="Times New Roman" w:hAnsi="Times New Roman" w:cs="Times New Roman"/>
          <w:sz w:val="24"/>
          <w:szCs w:val="24"/>
        </w:rPr>
      </w:pPr>
    </w:p>
    <w:p w:rsidR="0062714F" w:rsidRPr="00D34172" w:rsidRDefault="0062714F" w:rsidP="0062714F">
      <w:pPr>
        <w:numPr>
          <w:ilvl w:val="0"/>
          <w:numId w:val="18"/>
        </w:numPr>
        <w:tabs>
          <w:tab w:val="clear" w:pos="360"/>
        </w:tabs>
        <w:autoSpaceDE w:val="0"/>
        <w:autoSpaceDN w:val="0"/>
        <w:adjustRightInd w:val="0"/>
        <w:spacing w:after="0" w:line="240" w:lineRule="auto"/>
        <w:ind w:left="616" w:hanging="616"/>
        <w:jc w:val="both"/>
        <w:rPr>
          <w:rFonts w:ascii="Times New Roman" w:hAnsi="Times New Roman" w:cs="Times New Roman"/>
          <w:sz w:val="24"/>
          <w:szCs w:val="24"/>
        </w:rPr>
      </w:pPr>
      <w:r w:rsidRPr="00D34172">
        <w:rPr>
          <w:rFonts w:ascii="Times New Roman" w:hAnsi="Times New Roman" w:cs="Times New Roman"/>
          <w:sz w:val="24"/>
          <w:szCs w:val="24"/>
        </w:rPr>
        <w:t>Bu Sözleşmenin imzalanmasını takiben bir yıl içinde Ajans tarafından herhangi bir ödeme yapılmaması halinde, sözleşme kendiliğinden fesih olur.</w:t>
      </w:r>
    </w:p>
    <w:p w:rsidR="0062714F" w:rsidRPr="00D34172" w:rsidRDefault="0062714F" w:rsidP="0062714F">
      <w:pPr>
        <w:widowControl w:val="0"/>
        <w:autoSpaceDE w:val="0"/>
        <w:autoSpaceDN w:val="0"/>
        <w:adjustRightInd w:val="0"/>
        <w:spacing w:line="275"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22" w:name="_Toc233088329"/>
      <w:bookmarkStart w:id="23" w:name="_Toc500267420"/>
      <w:r w:rsidRPr="00D34172">
        <w:rPr>
          <w:b/>
          <w:u w:val="none"/>
        </w:rPr>
        <w:lastRenderedPageBreak/>
        <w:t>MADDE 13 - ANLAŞMAZLIKLARIN ÇÖZÜMÜ</w:t>
      </w:r>
      <w:bookmarkEnd w:id="22"/>
      <w:bookmarkEnd w:id="23"/>
    </w:p>
    <w:p w:rsidR="0062714F" w:rsidRPr="00D34172" w:rsidRDefault="0062714F" w:rsidP="0062714F">
      <w:pPr>
        <w:widowControl w:val="0"/>
        <w:autoSpaceDE w:val="0"/>
        <w:autoSpaceDN w:val="0"/>
        <w:adjustRightInd w:val="0"/>
        <w:spacing w:line="280" w:lineRule="exact"/>
        <w:ind w:left="644" w:hanging="644"/>
        <w:jc w:val="both"/>
        <w:rPr>
          <w:rFonts w:ascii="Times New Roman" w:hAnsi="Times New Roman" w:cs="Times New Roman"/>
          <w:sz w:val="24"/>
          <w:szCs w:val="24"/>
        </w:rPr>
      </w:pPr>
      <w:r w:rsidRPr="00D34172">
        <w:rPr>
          <w:rFonts w:ascii="Times New Roman" w:hAnsi="Times New Roman" w:cs="Times New Roman"/>
          <w:sz w:val="24"/>
          <w:szCs w:val="24"/>
        </w:rPr>
        <w:t>13.1.  Bu Sözleşme, Türkiye Cumhuriyeti yasalarına tabidir.</w:t>
      </w:r>
    </w:p>
    <w:p w:rsidR="0062714F" w:rsidRPr="00D34172" w:rsidRDefault="0062714F" w:rsidP="008F1049">
      <w:pPr>
        <w:widowControl w:val="0"/>
        <w:autoSpaceDE w:val="0"/>
        <w:autoSpaceDN w:val="0"/>
        <w:adjustRightInd w:val="0"/>
        <w:spacing w:line="280" w:lineRule="exact"/>
        <w:ind w:left="644" w:hanging="644"/>
        <w:jc w:val="both"/>
        <w:rPr>
          <w:rFonts w:ascii="Times New Roman" w:hAnsi="Times New Roman" w:cs="Times New Roman"/>
          <w:sz w:val="24"/>
          <w:szCs w:val="24"/>
        </w:rPr>
      </w:pPr>
      <w:r w:rsidRPr="00D34172">
        <w:rPr>
          <w:rFonts w:ascii="Times New Roman" w:hAnsi="Times New Roman" w:cs="Times New Roman"/>
          <w:sz w:val="24"/>
          <w:szCs w:val="24"/>
        </w:rPr>
        <w:t>13.2. Bu sözleşmenin uygulanmasından doğa</w:t>
      </w:r>
      <w:r w:rsidR="008F1049" w:rsidRPr="00D34172">
        <w:rPr>
          <w:rFonts w:ascii="Times New Roman" w:hAnsi="Times New Roman" w:cs="Times New Roman"/>
          <w:sz w:val="24"/>
          <w:szCs w:val="24"/>
        </w:rPr>
        <w:t>cak</w:t>
      </w:r>
      <w:r w:rsidRPr="00D34172">
        <w:rPr>
          <w:rFonts w:ascii="Times New Roman" w:hAnsi="Times New Roman" w:cs="Times New Roman"/>
          <w:sz w:val="24"/>
          <w:szCs w:val="24"/>
        </w:rPr>
        <w:t xml:space="preserve"> her türlü anlaşmazlıkların çözümünde </w:t>
      </w:r>
      <w:r w:rsidR="00C909EE" w:rsidRPr="00D34172">
        <w:rPr>
          <w:rFonts w:ascii="Times New Roman" w:hAnsi="Times New Roman" w:cs="Times New Roman"/>
          <w:sz w:val="24"/>
          <w:szCs w:val="24"/>
        </w:rPr>
        <w:t>Erzurum</w:t>
      </w:r>
      <w:r w:rsidRPr="00D34172">
        <w:rPr>
          <w:rFonts w:ascii="Times New Roman" w:hAnsi="Times New Roman" w:cs="Times New Roman"/>
          <w:sz w:val="24"/>
          <w:szCs w:val="24"/>
        </w:rPr>
        <w:t xml:space="preserve"> Mahkemeleri ve İcra Daireleri yetkilidir.</w:t>
      </w:r>
    </w:p>
    <w:p w:rsidR="008F1049" w:rsidRPr="00D34172" w:rsidRDefault="008F1049" w:rsidP="0062714F">
      <w:pPr>
        <w:pStyle w:val="Balk1"/>
        <w:ind w:right="-346"/>
      </w:pPr>
      <w:bookmarkStart w:id="24" w:name="_Toc233088330"/>
    </w:p>
    <w:p w:rsidR="008F1049" w:rsidRPr="00D34172" w:rsidRDefault="008F1049" w:rsidP="0062714F">
      <w:pPr>
        <w:pStyle w:val="Balk1"/>
        <w:ind w:right="-346"/>
      </w:pPr>
    </w:p>
    <w:p w:rsidR="0062714F" w:rsidRPr="00D34172" w:rsidRDefault="0062714F" w:rsidP="0062714F">
      <w:pPr>
        <w:pStyle w:val="Balk1"/>
        <w:ind w:right="-346"/>
      </w:pPr>
      <w:bookmarkStart w:id="25" w:name="_Toc500267421"/>
      <w:r w:rsidRPr="00D34172">
        <w:t>MALİ HÜKÜMLER</w:t>
      </w:r>
      <w:bookmarkEnd w:id="24"/>
      <w:bookmarkEnd w:id="25"/>
    </w:p>
    <w:p w:rsidR="0062714F" w:rsidRPr="00D34172" w:rsidRDefault="0062714F" w:rsidP="0062714F">
      <w:pPr>
        <w:pStyle w:val="Balk2"/>
        <w:spacing w:before="120" w:after="120"/>
        <w:ind w:left="0" w:right="-346"/>
        <w:rPr>
          <w:b/>
          <w:u w:val="none"/>
        </w:rPr>
      </w:pPr>
      <w:bookmarkStart w:id="26" w:name="_Toc233088331"/>
      <w:bookmarkStart w:id="27" w:name="_Toc500267422"/>
      <w:r w:rsidRPr="00D34172">
        <w:rPr>
          <w:b/>
          <w:u w:val="none"/>
        </w:rPr>
        <w:t>MADDE 14 - UYGUN MALİYETLER</w:t>
      </w:r>
      <w:bookmarkEnd w:id="26"/>
      <w:bookmarkEnd w:id="27"/>
    </w:p>
    <w:p w:rsidR="0062714F" w:rsidRPr="00D34172" w:rsidRDefault="0062714F" w:rsidP="0062714F">
      <w:pPr>
        <w:numPr>
          <w:ilvl w:val="1"/>
          <w:numId w:val="8"/>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Destek için sadece “uygun maliyetler” dikkate alınabilir. Projenin doğrudan uygun maliyeti olarak sayılması için, maliyetlerin:</w:t>
      </w:r>
    </w:p>
    <w:p w:rsidR="0062714F" w:rsidRPr="00D34172" w:rsidRDefault="0062714F" w:rsidP="0062714F">
      <w:pPr>
        <w:numPr>
          <w:ilvl w:val="0"/>
          <w:numId w:val="9"/>
        </w:numPr>
        <w:spacing w:before="120" w:after="120" w:line="240" w:lineRule="auto"/>
        <w:ind w:left="714" w:hanging="357"/>
        <w:jc w:val="both"/>
        <w:rPr>
          <w:rFonts w:ascii="Times New Roman" w:hAnsi="Times New Roman" w:cs="Times New Roman"/>
          <w:sz w:val="24"/>
          <w:szCs w:val="24"/>
        </w:rPr>
      </w:pPr>
      <w:r w:rsidRPr="00D34172">
        <w:rPr>
          <w:rFonts w:ascii="Times New Roman" w:hAnsi="Times New Roman" w:cs="Times New Roman"/>
          <w:sz w:val="24"/>
          <w:szCs w:val="24"/>
        </w:rPr>
        <w:t>Projenin yürütülmesi için gerekli, Sözleşme Bütçesinde öngörülmüş ve gerçekçi mali yönetim prensipleriyle uyumlu olması, özellikle paranın karşılığının alınmasını ve maliyet etkinliği yaratması,</w:t>
      </w:r>
    </w:p>
    <w:p w:rsidR="0062714F" w:rsidRPr="00D34172" w:rsidRDefault="0062714F" w:rsidP="0062714F">
      <w:pPr>
        <w:numPr>
          <w:ilvl w:val="0"/>
          <w:numId w:val="9"/>
        </w:numPr>
        <w:spacing w:before="120" w:after="120" w:line="240" w:lineRule="auto"/>
        <w:ind w:left="714" w:hanging="357"/>
        <w:jc w:val="both"/>
        <w:rPr>
          <w:rFonts w:ascii="Times New Roman" w:hAnsi="Times New Roman" w:cs="Times New Roman"/>
          <w:sz w:val="24"/>
          <w:szCs w:val="24"/>
        </w:rPr>
      </w:pPr>
      <w:r w:rsidRPr="00D34172">
        <w:rPr>
          <w:rFonts w:ascii="Times New Roman" w:hAnsi="Times New Roman" w:cs="Times New Roman"/>
          <w:sz w:val="24"/>
          <w:szCs w:val="24"/>
        </w:rPr>
        <w:t>Maliyetlerin götürü maliyetlere değil, gerçek maliyetlere (yani projenin uygulanması sırasında yapılacak fiili maliyetler) dayalı olması,</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 xml:space="preserve">Destek yararlanıcısının ya da ortağının hesaplarında ya da vergi belgelerinde kayıtlı olması, tanımlanabilir ve doğrulanabilir olması ve orijinal </w:t>
      </w:r>
      <w:r w:rsidR="00553D7C" w:rsidRPr="00D34172">
        <w:rPr>
          <w:rFonts w:ascii="Times New Roman" w:hAnsi="Times New Roman" w:cs="Times New Roman"/>
          <w:sz w:val="24"/>
          <w:szCs w:val="24"/>
        </w:rPr>
        <w:t xml:space="preserve">kanıtlayıcı ve </w:t>
      </w:r>
      <w:r w:rsidRPr="00D34172">
        <w:rPr>
          <w:rFonts w:ascii="Times New Roman" w:hAnsi="Times New Roman" w:cs="Times New Roman"/>
          <w:sz w:val="24"/>
          <w:szCs w:val="24"/>
        </w:rPr>
        <w:t>destekleyici belgelerle desteklenmesi,</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Özel Koşullar Madde 2’de tanımlanan proje uygulama sürecinde (nihai denetim maliyetleri hariç) destek yararlanıcısı ya da ortakları tarafından gerçekleştirilmiş olması gereklidir.</w:t>
      </w:r>
    </w:p>
    <w:p w:rsidR="0062714F" w:rsidRPr="00D34172" w:rsidRDefault="0062714F" w:rsidP="0062714F">
      <w:pPr>
        <w:widowControl w:val="0"/>
        <w:numPr>
          <w:ilvl w:val="1"/>
          <w:numId w:val="8"/>
        </w:numPr>
        <w:tabs>
          <w:tab w:val="left" w:pos="1701"/>
        </w:tabs>
        <w:autoSpaceDE w:val="0"/>
        <w:autoSpaceDN w:val="0"/>
        <w:adjustRightInd w:val="0"/>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 xml:space="preserve">Yukarıdaki hükümlere ve ilgili durumlarda </w:t>
      </w:r>
      <w:r w:rsidR="008E3F96" w:rsidRPr="00D34172">
        <w:rPr>
          <w:rFonts w:ascii="Times New Roman" w:hAnsi="Times New Roman" w:cs="Times New Roman"/>
          <w:sz w:val="24"/>
          <w:szCs w:val="24"/>
        </w:rPr>
        <w:t xml:space="preserve">Proje Uygulama Rehberi Ek-6 Kalkınma Ajansları Tarafından Sağlanan Destekler İçin Satın Alma Rehberi </w:t>
      </w:r>
      <w:r w:rsidRPr="00D34172">
        <w:rPr>
          <w:rFonts w:ascii="Times New Roman" w:hAnsi="Times New Roman" w:cs="Times New Roman"/>
          <w:sz w:val="24"/>
          <w:szCs w:val="24"/>
        </w:rPr>
        <w:t>hükümlerine uyulmasına bağlı olarak, aşağıda belirtilen, destek yararlanıcısı ve ortakları tarafından gerçekleştirilen doğrudan maliyetler, uygun doğrudan maliyetlerdir:</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 xml:space="preserve">Projede görevlendirilmiş personelin net maaşları, sosyal sigorta primleri, ilgili diğer ücret ve maliyetler (Piyasa koşullarında oluşmuş ücretlerden ve yararlanıcının ve ortaklarının normalde verdiği miktarlardan yüksek olmamalıdır.), </w:t>
      </w:r>
    </w:p>
    <w:p w:rsidR="0062714F" w:rsidRPr="00D34172" w:rsidRDefault="0062714F" w:rsidP="00C909EE">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 xml:space="preserve">Yolculuk ve gündelik giderleri (Yurtiçi gündelik giderleri, </w:t>
      </w:r>
      <w:r w:rsidR="00C909EE" w:rsidRPr="00D34172">
        <w:rPr>
          <w:rFonts w:ascii="Times New Roman" w:hAnsi="Times New Roman" w:cs="Times New Roman"/>
          <w:sz w:val="24"/>
          <w:szCs w:val="24"/>
        </w:rPr>
        <w:t>2018</w:t>
      </w:r>
      <w:r w:rsidRPr="00D34172">
        <w:rPr>
          <w:rFonts w:ascii="Times New Roman" w:hAnsi="Times New Roman" w:cs="Times New Roman"/>
          <w:sz w:val="24"/>
          <w:szCs w:val="24"/>
        </w:rPr>
        <w:t xml:space="preserve"> yılı Merkezi Yönetim Bütçe Kanununun H Cetvelinde (10/2/1954 tarihli ve 6245 sayılı Harcırah Kanunu Hükümleri Uyarınca Verilecek Gündelik ve Tazminat Tutarları) belirtilen memur ve hizmetliler başlığı altında, “aylık/kadro derecesi 1-4 olanlar” için öngörülen tutarın üç katını aşmayacak şekilde belirlenmelidir. Yurtdışı gündelik giderleri için, Bakanlar Kurulunun Yurtdışı Gündeliklerine Dair Kararında </w:t>
      </w:r>
      <w:r w:rsidR="00C909EE" w:rsidRPr="00D34172">
        <w:rPr>
          <w:rFonts w:ascii="Times New Roman" w:hAnsi="Times New Roman" w:cs="Times New Roman"/>
          <w:sz w:val="24"/>
          <w:szCs w:val="24"/>
        </w:rPr>
        <w:t xml:space="preserve">2018 yılı için 16/02/2018 tarih ve 30334 sayılı </w:t>
      </w:r>
      <w:proofErr w:type="gramStart"/>
      <w:r w:rsidR="00C909EE" w:rsidRPr="00D34172">
        <w:rPr>
          <w:rFonts w:ascii="Times New Roman" w:hAnsi="Times New Roman" w:cs="Times New Roman"/>
          <w:sz w:val="24"/>
          <w:szCs w:val="24"/>
        </w:rPr>
        <w:t>Resmi</w:t>
      </w:r>
      <w:proofErr w:type="gramEnd"/>
      <w:r w:rsidR="00C909EE" w:rsidRPr="00D34172">
        <w:rPr>
          <w:rFonts w:ascii="Times New Roman" w:hAnsi="Times New Roman" w:cs="Times New Roman"/>
          <w:sz w:val="24"/>
          <w:szCs w:val="24"/>
        </w:rPr>
        <w:t xml:space="preserve"> Gazete’de yayımlanan 2018/11213 sayılı Karar</w:t>
      </w:r>
      <w:r w:rsidRPr="00D34172">
        <w:rPr>
          <w:rFonts w:ascii="Times New Roman" w:hAnsi="Times New Roman" w:cs="Times New Roman"/>
          <w:sz w:val="24"/>
          <w:szCs w:val="24"/>
        </w:rPr>
        <w:t xml:space="preserve">) belirtilen diğer şekillerde görevlendirilenlerden aylık/kadro derecesi 1-4 olanlar için öngörülen tutar esas alınarak, bu kararın hükümleri uygulanır.) </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Piyasa fiyatlarına uygun olmaları ve projenin uygulanabilmesi için gerekli olmaları koşulu ile yeni ekipman ve hizmet (nakliye, kira vb.) satın alma maliyetleri,</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Sarf malzemeleri maliyetleri,</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Taşeron maliyetleri (basım, etkinlik organizasyonu vb.),</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 xml:space="preserve">&lt;Küçük ölçekli altyapı projelerinde tüm yapım işleri, diğer projelerde ise, </w:t>
      </w:r>
      <w:r w:rsidR="00553D7C" w:rsidRPr="00D34172">
        <w:rPr>
          <w:rFonts w:ascii="Times New Roman" w:hAnsi="Times New Roman" w:cs="Times New Roman"/>
          <w:sz w:val="24"/>
          <w:szCs w:val="24"/>
        </w:rPr>
        <w:t xml:space="preserve">güdümlü projeler için belirlenecek istisnalar saklı kalmak kaydıyla </w:t>
      </w:r>
      <w:r w:rsidRPr="00D34172">
        <w:rPr>
          <w:rFonts w:ascii="Times New Roman" w:hAnsi="Times New Roman" w:cs="Times New Roman"/>
          <w:sz w:val="24"/>
          <w:szCs w:val="24"/>
        </w:rPr>
        <w:t xml:space="preserve">projenin uygulanması için </w:t>
      </w:r>
      <w:r w:rsidRPr="00D34172">
        <w:rPr>
          <w:rFonts w:ascii="Times New Roman" w:hAnsi="Times New Roman" w:cs="Times New Roman"/>
          <w:sz w:val="24"/>
          <w:szCs w:val="24"/>
        </w:rPr>
        <w:lastRenderedPageBreak/>
        <w:t xml:space="preserve">mutlaka gerekli olması ve Ajans tarafından sağlanan mali desteğin yüzde </w:t>
      </w:r>
      <w:r w:rsidR="002256CE" w:rsidRPr="00D34172">
        <w:rPr>
          <w:rFonts w:ascii="Times New Roman" w:hAnsi="Times New Roman" w:cs="Times New Roman"/>
          <w:sz w:val="24"/>
          <w:szCs w:val="24"/>
        </w:rPr>
        <w:t>30’unu</w:t>
      </w:r>
      <w:r w:rsidRPr="00D34172">
        <w:rPr>
          <w:rFonts w:ascii="Times New Roman" w:hAnsi="Times New Roman" w:cs="Times New Roman"/>
          <w:sz w:val="24"/>
          <w:szCs w:val="24"/>
        </w:rPr>
        <w:t xml:space="preserve"> geçmemek koşuluyla, küçük ölçekli yapım işleri&gt;,</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 xml:space="preserve">Destek miktarı </w:t>
      </w:r>
      <w:r w:rsidR="00B97E2B" w:rsidRPr="00D34172">
        <w:rPr>
          <w:rFonts w:ascii="Times New Roman" w:hAnsi="Times New Roman" w:cs="Times New Roman"/>
          <w:sz w:val="24"/>
          <w:szCs w:val="24"/>
        </w:rPr>
        <w:t>2</w:t>
      </w:r>
      <w:r w:rsidR="00AE32DB" w:rsidRPr="00D34172">
        <w:rPr>
          <w:rFonts w:ascii="Times New Roman" w:hAnsi="Times New Roman" w:cs="Times New Roman"/>
          <w:sz w:val="24"/>
          <w:szCs w:val="24"/>
        </w:rPr>
        <w:t>00.000</w:t>
      </w:r>
      <w:r w:rsidRPr="00D34172">
        <w:rPr>
          <w:rFonts w:ascii="Times New Roman" w:hAnsi="Times New Roman" w:cs="Times New Roman"/>
          <w:sz w:val="24"/>
          <w:szCs w:val="24"/>
        </w:rPr>
        <w:t xml:space="preserve"> TL üzeri veya Ajans tarafından talep edildiyse dış denetim maliyetleri,</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Mali hizmet maliyetleri (özellikle havale maliyetleri,  sigorta, banka maliyetleri vb.),</w:t>
      </w:r>
    </w:p>
    <w:p w:rsidR="0062714F" w:rsidRPr="00D34172" w:rsidRDefault="0062714F" w:rsidP="0062714F">
      <w:pPr>
        <w:numPr>
          <w:ilvl w:val="0"/>
          <w:numId w:val="9"/>
        </w:numPr>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Görünürlük maliyetleri.</w:t>
      </w:r>
    </w:p>
    <w:p w:rsidR="0062714F" w:rsidRPr="00D34172" w:rsidRDefault="0062714F" w:rsidP="0062714F">
      <w:pPr>
        <w:widowControl w:val="0"/>
        <w:numPr>
          <w:ilvl w:val="1"/>
          <w:numId w:val="8"/>
        </w:numPr>
        <w:tabs>
          <w:tab w:val="left" w:pos="1701"/>
        </w:tabs>
        <w:autoSpaceDE w:val="0"/>
        <w:autoSpaceDN w:val="0"/>
        <w:adjustRightInd w:val="0"/>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 xml:space="preserve">Destek yararlanıcısı, uygun doğrudan maliyetlerin toplam miktarının maksimum %7’sini proje ile ilgili idari maliyetleri karşılamak üzere talep edebilir.  </w:t>
      </w:r>
    </w:p>
    <w:p w:rsidR="0062714F" w:rsidRPr="00D34172" w:rsidRDefault="0062714F" w:rsidP="0062714F">
      <w:pPr>
        <w:widowControl w:val="0"/>
        <w:numPr>
          <w:ilvl w:val="1"/>
          <w:numId w:val="8"/>
        </w:numPr>
        <w:tabs>
          <w:tab w:val="left" w:pos="1701"/>
        </w:tabs>
        <w:autoSpaceDE w:val="0"/>
        <w:autoSpaceDN w:val="0"/>
        <w:adjustRightInd w:val="0"/>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 xml:space="preserve">Destek yararlanıcısı, ortakları veya başka herhangi bir kaynak tarafından yapılan herhangi bir ayni katkı (Ek </w:t>
      </w:r>
      <w:proofErr w:type="spellStart"/>
      <w:r w:rsidRPr="00D34172">
        <w:rPr>
          <w:rFonts w:ascii="Times New Roman" w:hAnsi="Times New Roman" w:cs="Times New Roman"/>
          <w:sz w:val="24"/>
          <w:szCs w:val="24"/>
        </w:rPr>
        <w:t>III’te</w:t>
      </w:r>
      <w:proofErr w:type="spellEnd"/>
      <w:r w:rsidRPr="00D34172">
        <w:rPr>
          <w:rFonts w:ascii="Times New Roman" w:hAnsi="Times New Roman" w:cs="Times New Roman"/>
          <w:sz w:val="24"/>
          <w:szCs w:val="24"/>
        </w:rPr>
        <w:t xml:space="preserve"> ayrı olarak sıralanmalıdır) gerçek harcamaları temsil etmedikleri için uygun maliyet olarak kabul edilemez. Destek yararlanıcısı bu maliyetleri eş finansman olarak gösteremez. Projede görev almak üzere atanan personelin maliyeti ayni bir katkı değildir ve destek yararlanıcısı veya ortağı tarafından ödendiğinde projenin bütçesinde eş finansman olarak mütalaa edilebilir. </w:t>
      </w:r>
    </w:p>
    <w:p w:rsidR="0062714F" w:rsidRPr="00D34172" w:rsidRDefault="0062714F" w:rsidP="0062714F">
      <w:pPr>
        <w:widowControl w:val="0"/>
        <w:numPr>
          <w:ilvl w:val="1"/>
          <w:numId w:val="8"/>
        </w:numPr>
        <w:tabs>
          <w:tab w:val="left" w:pos="1701"/>
        </w:tabs>
        <w:autoSpaceDE w:val="0"/>
        <w:autoSpaceDN w:val="0"/>
        <w:adjustRightInd w:val="0"/>
        <w:spacing w:before="120" w:after="120" w:line="240" w:lineRule="auto"/>
        <w:jc w:val="both"/>
        <w:rPr>
          <w:rFonts w:ascii="Times New Roman" w:hAnsi="Times New Roman" w:cs="Times New Roman"/>
          <w:sz w:val="24"/>
          <w:szCs w:val="24"/>
        </w:rPr>
      </w:pPr>
      <w:r w:rsidRPr="00D34172">
        <w:rPr>
          <w:rFonts w:ascii="Times New Roman" w:hAnsi="Times New Roman" w:cs="Times New Roman"/>
          <w:sz w:val="24"/>
          <w:szCs w:val="24"/>
        </w:rPr>
        <w:t>Aşağıdaki maliyetler uygun değildir:</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Yararlanıcı veya ortakları dışındakiler tarafından gerçekleştirilen maliyetler,</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Proje ile ilgisi olmayan harcamalar,</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Salt sözleşmeye, teminatlara ve ödemelere ilişkin her türlü vergi, resim, harç ve sair giderler,</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Borçlar; zarar veya borç karşılıkları,</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Yararlanıcının ve proje kapsamında görev alan kişilerin kusur ve ihmalleri sebebiyle doğan ceza, zam faiz ve sair giderler,</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Faiz borcu,</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 xml:space="preserve">Hali hazırda başka bir kapsamda finanse edilen kalemler, </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İkinci el ekipman alımı,</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Arazi veya bina alımları ile istimlâk bedelleri,</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 xml:space="preserve">Kur farkından doğan zararlar, </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Projenin uygulanmasına katılan kamu görevlilerinin maaşları</w:t>
      </w:r>
      <w:r w:rsidRPr="00D34172">
        <w:rPr>
          <w:rStyle w:val="DipnotBavurusu"/>
          <w:rFonts w:ascii="Times New Roman" w:hAnsi="Times New Roman" w:cs="Times New Roman"/>
          <w:sz w:val="24"/>
          <w:szCs w:val="24"/>
          <w:vertAlign w:val="superscript"/>
          <w:lang w:val="tr-TR"/>
        </w:rPr>
        <w:footnoteReference w:id="1"/>
      </w:r>
      <w:r w:rsidRPr="00D34172">
        <w:rPr>
          <w:rFonts w:ascii="Times New Roman" w:hAnsi="Times New Roman" w:cs="Times New Roman"/>
          <w:sz w:val="24"/>
          <w:szCs w:val="24"/>
          <w:lang w:val="tr-TR"/>
        </w:rPr>
        <w:t xml:space="preserve">, </w:t>
      </w:r>
    </w:p>
    <w:p w:rsidR="0062714F" w:rsidRPr="00D34172" w:rsidRDefault="0062714F"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Proje başlangıcından önce yapılan hazırlık çalışmalarının ve diğer hazır</w:t>
      </w:r>
      <w:r w:rsidR="005901B9" w:rsidRPr="00D34172">
        <w:rPr>
          <w:rFonts w:ascii="Times New Roman" w:hAnsi="Times New Roman" w:cs="Times New Roman"/>
          <w:sz w:val="24"/>
          <w:szCs w:val="24"/>
          <w:lang w:val="tr-TR"/>
        </w:rPr>
        <w:t>lık faaliyetlerinin maliyetleri</w:t>
      </w:r>
      <w:r w:rsidR="00E711AB" w:rsidRPr="00D34172">
        <w:rPr>
          <w:rStyle w:val="DipnotBavurusu"/>
          <w:rFonts w:ascii="Times New Roman" w:hAnsi="Times New Roman" w:cs="Times New Roman"/>
          <w:sz w:val="24"/>
          <w:szCs w:val="24"/>
          <w:vertAlign w:val="superscript"/>
          <w:lang w:val="tr-TR"/>
        </w:rPr>
        <w:footnoteReference w:id="2"/>
      </w:r>
      <w:r w:rsidR="005901B9" w:rsidRPr="00D34172">
        <w:rPr>
          <w:rFonts w:ascii="Times New Roman" w:hAnsi="Times New Roman" w:cs="Times New Roman"/>
          <w:sz w:val="24"/>
          <w:szCs w:val="24"/>
          <w:lang w:val="tr-TR"/>
        </w:rPr>
        <w:t>,</w:t>
      </w:r>
    </w:p>
    <w:p w:rsidR="005901B9" w:rsidRPr="00D34172" w:rsidRDefault="00E711AB" w:rsidP="0062714F">
      <w:pPr>
        <w:pStyle w:val="Text2"/>
        <w:numPr>
          <w:ilvl w:val="0"/>
          <w:numId w:val="11"/>
        </w:numPr>
        <w:tabs>
          <w:tab w:val="clear" w:pos="958"/>
          <w:tab w:val="clear" w:pos="2161"/>
        </w:tabs>
        <w:spacing w:before="120"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Kar amacı güden</w:t>
      </w:r>
      <w:r w:rsidR="005901B9" w:rsidRPr="00D34172">
        <w:rPr>
          <w:rFonts w:ascii="Times New Roman" w:hAnsi="Times New Roman" w:cs="Times New Roman"/>
          <w:sz w:val="24"/>
          <w:szCs w:val="24"/>
          <w:lang w:val="tr-TR"/>
        </w:rPr>
        <w:t xml:space="preserve"> destek yararlanıcılarının Katma Değer Vergisi (KDV) giderleri. </w:t>
      </w:r>
    </w:p>
    <w:p w:rsidR="0062714F" w:rsidRPr="00D34172" w:rsidRDefault="0062714F" w:rsidP="0062714F">
      <w:pPr>
        <w:widowControl w:val="0"/>
        <w:autoSpaceDE w:val="0"/>
        <w:autoSpaceDN w:val="0"/>
        <w:adjustRightInd w:val="0"/>
        <w:spacing w:line="200"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28" w:name="_Toc233088332"/>
      <w:bookmarkStart w:id="29" w:name="_Toc500267423"/>
      <w:r w:rsidRPr="00D34172">
        <w:rPr>
          <w:b/>
          <w:u w:val="none"/>
        </w:rPr>
        <w:t>MADDE 15 - ÖDEMELER VE TEMERRÜT FAİZİ</w:t>
      </w:r>
      <w:bookmarkEnd w:id="28"/>
      <w:bookmarkEnd w:id="29"/>
    </w:p>
    <w:p w:rsidR="0062714F" w:rsidRPr="00D34172" w:rsidRDefault="0062714F" w:rsidP="0062714F">
      <w:pPr>
        <w:pStyle w:val="ndeer"/>
        <w:numPr>
          <w:ilvl w:val="1"/>
          <w:numId w:val="13"/>
        </w:numPr>
        <w:tabs>
          <w:tab w:val="clear" w:pos="990"/>
        </w:tabs>
        <w:spacing w:before="120"/>
        <w:ind w:left="709" w:hanging="709"/>
        <w:jc w:val="both"/>
        <w:rPr>
          <w:szCs w:val="24"/>
        </w:rPr>
      </w:pPr>
      <w:r w:rsidRPr="00D34172">
        <w:rPr>
          <w:szCs w:val="24"/>
        </w:rPr>
        <w:t xml:space="preserve">Ek V’de yer alan örneğe uygun olarak hazırlanan </w:t>
      </w:r>
      <w:r w:rsidR="008F1049" w:rsidRPr="00D34172">
        <w:rPr>
          <w:szCs w:val="24"/>
        </w:rPr>
        <w:t xml:space="preserve">ön </w:t>
      </w:r>
      <w:r w:rsidRPr="00D34172">
        <w:rPr>
          <w:szCs w:val="24"/>
        </w:rPr>
        <w:t xml:space="preserve">ödeme talebi, yararlanıcı tarafından imzalanır ve Ajansa sunulur. Sözleşmelerin imzalanmasını takiben 45 gün içinde, eğer talep edilmişse, kabul edilebilir nitelikteki teminat şartının yerine getirilmiş olması kaydıyla, toplam destek miktarının %40’ı, destek yararlanıcısına ait banka hesabına ön ödeme olarak aktarılır. Ancak Ajans, ilk izleme ziyareti ve başlangıç riski değerlendirmeleri neticesinde yararlanıcının ve projenin risk ve ihtiyaç durumunu değerlendirmek suretiyle, ön ödeme oranını yüzde yirmiden aşağı ve yüzde altmıştan yukarı olmamak kaydıyla yeniden belirleyebilir ve çok yüksek riskli projeler için gerekli tedbirler alınıncaya kadar </w:t>
      </w:r>
      <w:r w:rsidR="00E711AB" w:rsidRPr="00D34172">
        <w:rPr>
          <w:szCs w:val="24"/>
        </w:rPr>
        <w:t>ön ödemeye bloke koyabilir</w:t>
      </w:r>
      <w:r w:rsidRPr="00D34172">
        <w:rPr>
          <w:szCs w:val="24"/>
        </w:rPr>
        <w:t xml:space="preserve">. </w:t>
      </w:r>
    </w:p>
    <w:p w:rsidR="0062714F" w:rsidRPr="00D34172" w:rsidRDefault="0062714F" w:rsidP="0062714F">
      <w:pPr>
        <w:pStyle w:val="ndeer"/>
        <w:spacing w:before="120"/>
        <w:ind w:left="709"/>
        <w:jc w:val="both"/>
        <w:rPr>
          <w:szCs w:val="24"/>
        </w:rPr>
      </w:pPr>
      <w:r w:rsidRPr="00D34172">
        <w:rPr>
          <w:szCs w:val="24"/>
        </w:rPr>
        <w:t xml:space="preserve">Yapılan ön ödemeler tamamen harcanana kadar, proje hesabının bakiyesi destek yararlanıcısı tarafından sözleşmede bildirilen proje hesabına bağlı </w:t>
      </w:r>
      <w:r w:rsidR="00B8163E" w:rsidRPr="00D34172">
        <w:rPr>
          <w:szCs w:val="24"/>
        </w:rPr>
        <w:t xml:space="preserve">gelir getirici </w:t>
      </w:r>
      <w:r w:rsidRPr="00D34172">
        <w:rPr>
          <w:szCs w:val="24"/>
        </w:rPr>
        <w:t>bir hesa</w:t>
      </w:r>
      <w:r w:rsidR="00B8163E" w:rsidRPr="00D34172">
        <w:rPr>
          <w:szCs w:val="24"/>
        </w:rPr>
        <w:t>pta</w:t>
      </w:r>
      <w:r w:rsidRPr="00D34172">
        <w:rPr>
          <w:szCs w:val="24"/>
        </w:rPr>
        <w:t xml:space="preserve"> değerlendirilir. Bu kapsamda elde edilen bütün faiz geliri ile bunun üzerindeki her türlü hak Ajansındır. Proje özel hesabına bağlı hesaplarda biriken bu faiz gelirlerinin, proje dönemi sonunda Ajansın kendi hesaplarına iadesi talep edilebileceği gibi destek yararlanıcısına yapılacak nihai ödemeden mahsup da edilebilir.</w:t>
      </w:r>
    </w:p>
    <w:p w:rsidR="0062714F" w:rsidRPr="00D34172" w:rsidRDefault="0062714F" w:rsidP="00AA2389">
      <w:pPr>
        <w:pStyle w:val="ndeer"/>
        <w:numPr>
          <w:ilvl w:val="1"/>
          <w:numId w:val="13"/>
        </w:numPr>
        <w:tabs>
          <w:tab w:val="clear" w:pos="990"/>
        </w:tabs>
        <w:spacing w:before="120"/>
        <w:ind w:left="709" w:hanging="709"/>
        <w:jc w:val="both"/>
        <w:rPr>
          <w:szCs w:val="24"/>
        </w:rPr>
      </w:pPr>
      <w:r w:rsidRPr="00D34172">
        <w:rPr>
          <w:szCs w:val="24"/>
        </w:rPr>
        <w:t xml:space="preserve">Destek yararlanıcısı, talep edilmesi durumunda, Ajansa </w:t>
      </w:r>
      <w:r w:rsidR="00AA2389" w:rsidRPr="00D34172">
        <w:rPr>
          <w:szCs w:val="24"/>
        </w:rPr>
        <w:t>Yönetmelikte belirlenen özellikleri haiz</w:t>
      </w:r>
      <w:r w:rsidR="00D22B39" w:rsidRPr="00D34172">
        <w:rPr>
          <w:szCs w:val="24"/>
        </w:rPr>
        <w:t xml:space="preserve"> </w:t>
      </w:r>
      <w:r w:rsidRPr="00D34172">
        <w:rPr>
          <w:szCs w:val="24"/>
        </w:rPr>
        <w:t>teminat verir</w:t>
      </w:r>
      <w:r w:rsidR="00AA2389" w:rsidRPr="00D34172">
        <w:rPr>
          <w:szCs w:val="24"/>
        </w:rPr>
        <w:t xml:space="preserve"> (Ek XIII)</w:t>
      </w:r>
      <w:r w:rsidRPr="00D34172">
        <w:rPr>
          <w:szCs w:val="24"/>
        </w:rPr>
        <w:t>. Teminat nihai ödemenin yapılmasını müteakip serbest bırakılır.</w:t>
      </w:r>
    </w:p>
    <w:p w:rsidR="0062714F" w:rsidRPr="00D34172" w:rsidRDefault="0062714F" w:rsidP="0062714F">
      <w:pPr>
        <w:pStyle w:val="ndeer"/>
        <w:numPr>
          <w:ilvl w:val="1"/>
          <w:numId w:val="13"/>
        </w:numPr>
        <w:tabs>
          <w:tab w:val="clear" w:pos="990"/>
        </w:tabs>
        <w:spacing w:before="120"/>
        <w:ind w:left="709" w:hanging="709"/>
        <w:jc w:val="both"/>
        <w:rPr>
          <w:szCs w:val="24"/>
        </w:rPr>
      </w:pPr>
      <w:r w:rsidRPr="00D34172">
        <w:rPr>
          <w:szCs w:val="24"/>
        </w:rPr>
        <w:t xml:space="preserve">Ara ödeme oranı, son ödeme oranı en az %10 olacak şekilde belirlenir. </w:t>
      </w:r>
    </w:p>
    <w:p w:rsidR="0062714F" w:rsidRPr="00D34172" w:rsidRDefault="0062714F" w:rsidP="0062714F">
      <w:pPr>
        <w:pStyle w:val="ndeer"/>
        <w:numPr>
          <w:ilvl w:val="1"/>
          <w:numId w:val="13"/>
        </w:numPr>
        <w:tabs>
          <w:tab w:val="clear" w:pos="990"/>
        </w:tabs>
        <w:spacing w:before="120"/>
        <w:ind w:left="709" w:hanging="709"/>
        <w:jc w:val="both"/>
        <w:rPr>
          <w:szCs w:val="24"/>
        </w:rPr>
      </w:pPr>
      <w:r w:rsidRPr="00D34172">
        <w:rPr>
          <w:bCs/>
          <w:szCs w:val="24"/>
        </w:rPr>
        <w:t>Ara ödeme, destek yararla</w:t>
      </w:r>
      <w:r w:rsidRPr="00D34172">
        <w:rPr>
          <w:szCs w:val="24"/>
        </w:rPr>
        <w:t xml:space="preserve">nıcısı tarafından sunulan ara (teknik ve mali) raporun ve ara ödeme talebinin Ajans tarafından uygun bulunması halinde, </w:t>
      </w:r>
      <w:r w:rsidRPr="00D34172">
        <w:rPr>
          <w:bCs/>
          <w:szCs w:val="24"/>
        </w:rPr>
        <w:t>yararlanıcıya ait banka hesabına,</w:t>
      </w:r>
      <w:r w:rsidRPr="00D34172">
        <w:rPr>
          <w:szCs w:val="24"/>
        </w:rPr>
        <w:t xml:space="preserve"> onay kararından sonraki </w:t>
      </w:r>
      <w:r w:rsidRPr="00D34172">
        <w:rPr>
          <w:bCs/>
          <w:szCs w:val="24"/>
        </w:rPr>
        <w:t>30 gün içerisinde aktarılır.</w:t>
      </w:r>
    </w:p>
    <w:p w:rsidR="0062714F" w:rsidRPr="00D34172" w:rsidRDefault="0062714F" w:rsidP="0062714F">
      <w:pPr>
        <w:pStyle w:val="ndeer"/>
        <w:numPr>
          <w:ilvl w:val="1"/>
          <w:numId w:val="13"/>
        </w:numPr>
        <w:tabs>
          <w:tab w:val="clear" w:pos="990"/>
        </w:tabs>
        <w:spacing w:before="120"/>
        <w:ind w:left="709" w:hanging="709"/>
        <w:jc w:val="both"/>
        <w:rPr>
          <w:szCs w:val="24"/>
        </w:rPr>
      </w:pPr>
      <w:r w:rsidRPr="00D34172">
        <w:rPr>
          <w:szCs w:val="24"/>
        </w:rPr>
        <w:t>Destek miktarının son ödemesi, destek yararlanıcısı tarafından sunulan nihai (teknik ve mali) raporun ve son ödeme talebinin Ajans tarafından uygun bulunması halinde, yararlanıcıya ait banka hesabına, onay kararından sonraki 30 gün içerisinde aktarılır.</w:t>
      </w:r>
    </w:p>
    <w:p w:rsidR="0062714F" w:rsidRPr="00D34172" w:rsidRDefault="0062714F" w:rsidP="0062714F">
      <w:pPr>
        <w:pStyle w:val="ndeer"/>
        <w:numPr>
          <w:ilvl w:val="1"/>
          <w:numId w:val="13"/>
        </w:numPr>
        <w:tabs>
          <w:tab w:val="clear" w:pos="990"/>
        </w:tabs>
        <w:spacing w:before="120"/>
        <w:ind w:left="709" w:hanging="709"/>
        <w:jc w:val="both"/>
        <w:rPr>
          <w:szCs w:val="24"/>
        </w:rPr>
      </w:pPr>
      <w:r w:rsidRPr="00D34172">
        <w:rPr>
          <w:szCs w:val="24"/>
        </w:rPr>
        <w:t>Ajans tarafından yapılacak ödemeler destek yararlanıcısının bildirdiği banka hesabına (ödenen desteklerin dökümü yapılabilen, projeye özel, bir banka hesabı) yapılacaktır.</w:t>
      </w:r>
      <w:r w:rsidRPr="00D34172">
        <w:rPr>
          <w:bCs/>
          <w:szCs w:val="24"/>
        </w:rPr>
        <w:t xml:space="preserve"> </w:t>
      </w:r>
    </w:p>
    <w:p w:rsidR="0062714F" w:rsidRPr="00D34172" w:rsidRDefault="0062714F" w:rsidP="0062714F">
      <w:pPr>
        <w:pStyle w:val="ndeer"/>
        <w:numPr>
          <w:ilvl w:val="1"/>
          <w:numId w:val="13"/>
        </w:numPr>
        <w:tabs>
          <w:tab w:val="clear" w:pos="990"/>
        </w:tabs>
        <w:spacing w:before="120"/>
        <w:ind w:left="709" w:hanging="709"/>
        <w:jc w:val="both"/>
        <w:rPr>
          <w:szCs w:val="24"/>
        </w:rPr>
      </w:pPr>
      <w:r w:rsidRPr="00D34172">
        <w:rPr>
          <w:szCs w:val="24"/>
        </w:rPr>
        <w:t>Ajans tarafından yapılacak ödemeler, Türk Lirası olarak yapılacaktır.</w:t>
      </w:r>
    </w:p>
    <w:p w:rsidR="0062714F" w:rsidRPr="00D34172" w:rsidRDefault="0062714F" w:rsidP="0062714F">
      <w:pPr>
        <w:pStyle w:val="ndeer"/>
        <w:numPr>
          <w:ilvl w:val="1"/>
          <w:numId w:val="13"/>
        </w:numPr>
        <w:tabs>
          <w:tab w:val="clear" w:pos="990"/>
        </w:tabs>
        <w:spacing w:before="120"/>
        <w:ind w:left="709" w:hanging="709"/>
        <w:jc w:val="both"/>
        <w:rPr>
          <w:szCs w:val="24"/>
        </w:rPr>
      </w:pPr>
      <w:r w:rsidRPr="00D34172">
        <w:rPr>
          <w:szCs w:val="24"/>
        </w:rPr>
        <w:t>Destek yararlanıcısı tarafından ara veya nihai rapor düzenlenmeksizin sunulan ödeme talepleri Ajans tarafından işleme konulmayacaktır.</w:t>
      </w:r>
    </w:p>
    <w:p w:rsidR="0062714F" w:rsidRPr="00D34172" w:rsidRDefault="0062714F" w:rsidP="0062714F">
      <w:pPr>
        <w:pStyle w:val="ndeer"/>
        <w:numPr>
          <w:ilvl w:val="1"/>
          <w:numId w:val="13"/>
        </w:numPr>
        <w:tabs>
          <w:tab w:val="clear" w:pos="990"/>
        </w:tabs>
        <w:spacing w:before="120"/>
        <w:ind w:left="709" w:hanging="709"/>
        <w:jc w:val="both"/>
        <w:rPr>
          <w:szCs w:val="24"/>
        </w:rPr>
      </w:pPr>
      <w:r w:rsidRPr="00D34172">
        <w:rPr>
          <w:szCs w:val="24"/>
        </w:rPr>
        <w:t xml:space="preserve">Destek yararlanıcısı tarafından yapılacak ara veya son ödeme taleplerinde aşağıda belirtilen tüm dokümanların bulunması gerekmektedir; </w:t>
      </w:r>
    </w:p>
    <w:p w:rsidR="0062714F" w:rsidRPr="00D34172" w:rsidRDefault="0062714F" w:rsidP="0062714F">
      <w:pPr>
        <w:numPr>
          <w:ilvl w:val="0"/>
          <w:numId w:val="3"/>
        </w:numPr>
        <w:spacing w:after="120" w:line="240" w:lineRule="auto"/>
        <w:rPr>
          <w:rFonts w:ascii="Times New Roman" w:hAnsi="Times New Roman" w:cs="Times New Roman"/>
          <w:sz w:val="24"/>
          <w:szCs w:val="24"/>
          <w:lang w:val="it-IT"/>
        </w:rPr>
      </w:pPr>
      <w:r w:rsidRPr="00D34172">
        <w:rPr>
          <w:rFonts w:ascii="Times New Roman" w:hAnsi="Times New Roman" w:cs="Times New Roman"/>
          <w:sz w:val="24"/>
          <w:szCs w:val="24"/>
          <w:lang w:val="it-IT"/>
        </w:rPr>
        <w:t>Ara/Nihai (Teknik ve Mali) Rapor</w:t>
      </w:r>
    </w:p>
    <w:p w:rsidR="0062714F" w:rsidRPr="00D34172" w:rsidRDefault="0062714F" w:rsidP="0062714F">
      <w:pPr>
        <w:numPr>
          <w:ilvl w:val="0"/>
          <w:numId w:val="3"/>
        </w:numPr>
        <w:spacing w:after="120" w:line="240" w:lineRule="auto"/>
        <w:rPr>
          <w:rFonts w:ascii="Times New Roman" w:hAnsi="Times New Roman" w:cs="Times New Roman"/>
          <w:sz w:val="24"/>
          <w:szCs w:val="24"/>
          <w:lang w:val="it-IT"/>
        </w:rPr>
      </w:pPr>
      <w:r w:rsidRPr="00D34172">
        <w:rPr>
          <w:rFonts w:ascii="Times New Roman" w:hAnsi="Times New Roman" w:cs="Times New Roman"/>
          <w:sz w:val="24"/>
          <w:szCs w:val="24"/>
          <w:lang w:val="it-IT"/>
        </w:rPr>
        <w:t>Ödeme Talep Formu ve eki destekleyici belgeler;</w:t>
      </w:r>
    </w:p>
    <w:p w:rsidR="0062714F" w:rsidRPr="00D34172" w:rsidRDefault="0062714F" w:rsidP="0062714F">
      <w:pPr>
        <w:numPr>
          <w:ilvl w:val="1"/>
          <w:numId w:val="3"/>
        </w:numPr>
        <w:spacing w:after="120" w:line="240" w:lineRule="auto"/>
        <w:jc w:val="both"/>
        <w:rPr>
          <w:rFonts w:ascii="Times New Roman" w:hAnsi="Times New Roman" w:cs="Times New Roman"/>
          <w:sz w:val="24"/>
          <w:szCs w:val="24"/>
          <w:lang w:val="it-IT"/>
        </w:rPr>
      </w:pPr>
      <w:r w:rsidRPr="00D34172">
        <w:rPr>
          <w:rFonts w:ascii="Times New Roman" w:hAnsi="Times New Roman" w:cs="Times New Roman"/>
          <w:sz w:val="24"/>
          <w:szCs w:val="24"/>
          <w:lang w:val="it-IT"/>
        </w:rPr>
        <w:t>Ödeme Belgeleri (</w:t>
      </w:r>
      <w:r w:rsidR="00D8487F" w:rsidRPr="00D34172">
        <w:rPr>
          <w:rFonts w:ascii="Times New Roman" w:hAnsi="Times New Roman" w:cs="Times New Roman"/>
          <w:sz w:val="24"/>
          <w:szCs w:val="24"/>
          <w:lang w:val="it-IT"/>
        </w:rPr>
        <w:t xml:space="preserve">fatura, makbuz gibi </w:t>
      </w:r>
      <w:r w:rsidR="00AA2389" w:rsidRPr="00D34172">
        <w:rPr>
          <w:rFonts w:ascii="Times New Roman" w:hAnsi="Times New Roman" w:cs="Times New Roman"/>
          <w:sz w:val="24"/>
          <w:szCs w:val="24"/>
          <w:lang w:val="it-IT"/>
        </w:rPr>
        <w:t>başta 213 sayılı Vergi Usul Kanununda düzenlenen vesikalar olmak üzere</w:t>
      </w:r>
      <w:r w:rsidR="00D275AF" w:rsidRPr="00D34172">
        <w:rPr>
          <w:rFonts w:ascii="Times New Roman" w:hAnsi="Times New Roman" w:cs="Times New Roman"/>
          <w:sz w:val="24"/>
          <w:szCs w:val="24"/>
          <w:lang w:val="it-IT"/>
        </w:rPr>
        <w:t>,</w:t>
      </w:r>
      <w:r w:rsidR="00AA2389" w:rsidRPr="00D34172">
        <w:rPr>
          <w:rFonts w:ascii="Times New Roman" w:hAnsi="Times New Roman" w:cs="Times New Roman"/>
          <w:sz w:val="24"/>
          <w:szCs w:val="24"/>
          <w:lang w:val="it-IT"/>
        </w:rPr>
        <w:t xml:space="preserve"> </w:t>
      </w:r>
      <w:r w:rsidR="00D275AF" w:rsidRPr="00D34172">
        <w:rPr>
          <w:rFonts w:ascii="Times New Roman" w:hAnsi="Times New Roman" w:cs="Times New Roman"/>
          <w:sz w:val="24"/>
          <w:szCs w:val="24"/>
        </w:rPr>
        <w:t xml:space="preserve">31/05/2006 tarihli ve </w:t>
      </w:r>
      <w:r w:rsidR="00D275AF" w:rsidRPr="00D34172">
        <w:rPr>
          <w:rFonts w:ascii="Times New Roman" w:hAnsi="Times New Roman" w:cs="Times New Roman"/>
          <w:iCs/>
          <w:sz w:val="24"/>
          <w:szCs w:val="24"/>
        </w:rPr>
        <w:t>5510 Sayılı</w:t>
      </w:r>
      <w:r w:rsidR="00D275AF" w:rsidRPr="00D34172">
        <w:rPr>
          <w:rFonts w:ascii="Times New Roman" w:hAnsi="Times New Roman" w:cs="Times New Roman"/>
          <w:sz w:val="24"/>
          <w:szCs w:val="24"/>
        </w:rPr>
        <w:t xml:space="preserve"> Sosyal Sigortalar ve Genel Sağlık Sigortası Kanunu ile diğer ilgili mevzuat hükümleri uyarınca harcama belgesi olarak tanımlanan belgeler ile </w:t>
      </w:r>
      <w:r w:rsidRPr="00D34172">
        <w:rPr>
          <w:rFonts w:ascii="Times New Roman" w:hAnsi="Times New Roman" w:cs="Times New Roman"/>
          <w:sz w:val="24"/>
          <w:szCs w:val="24"/>
          <w:lang w:val="it-IT"/>
        </w:rPr>
        <w:t>malın teslim alındığına dair teslimat tutanağı, sevk irsaliyesi, demirbaş tutanağı vb. destekleyici dokümanlar)</w:t>
      </w:r>
    </w:p>
    <w:p w:rsidR="0062714F" w:rsidRPr="00D34172" w:rsidRDefault="0062714F" w:rsidP="0062714F">
      <w:pPr>
        <w:numPr>
          <w:ilvl w:val="1"/>
          <w:numId w:val="3"/>
        </w:numPr>
        <w:spacing w:after="120" w:line="240" w:lineRule="auto"/>
        <w:ind w:left="1434" w:hanging="357"/>
        <w:jc w:val="both"/>
        <w:rPr>
          <w:rFonts w:ascii="Times New Roman" w:hAnsi="Times New Roman" w:cs="Times New Roman"/>
          <w:sz w:val="24"/>
          <w:szCs w:val="24"/>
          <w:lang w:val="it-IT"/>
        </w:rPr>
      </w:pPr>
      <w:r w:rsidRPr="00D34172">
        <w:rPr>
          <w:rFonts w:ascii="Times New Roman" w:hAnsi="Times New Roman" w:cs="Times New Roman"/>
          <w:sz w:val="24"/>
          <w:szCs w:val="24"/>
          <w:lang w:val="it-IT"/>
        </w:rPr>
        <w:t>Alt Sözleşmelerin (hizmet, mal alımı ve yapım işleri) Listesi</w:t>
      </w:r>
    </w:p>
    <w:p w:rsidR="0062714F" w:rsidRPr="00D34172" w:rsidRDefault="00AA2389" w:rsidP="0062714F">
      <w:pPr>
        <w:pStyle w:val="ndeer"/>
        <w:numPr>
          <w:ilvl w:val="1"/>
          <w:numId w:val="13"/>
        </w:numPr>
        <w:tabs>
          <w:tab w:val="clear" w:pos="990"/>
        </w:tabs>
        <w:spacing w:before="120"/>
        <w:ind w:left="709" w:hanging="709"/>
        <w:jc w:val="both"/>
        <w:rPr>
          <w:szCs w:val="24"/>
        </w:rPr>
      </w:pPr>
      <w:r w:rsidRPr="00D34172">
        <w:rPr>
          <w:szCs w:val="24"/>
        </w:rPr>
        <w:lastRenderedPageBreak/>
        <w:t>Ajans mali destek miktarı 200.000 TL’nin üzerinde olan bütün projelerden denetim raporu talep eder. Bu limitin altındaki projelerde kendi belirleyeceği ve başvuru rehberinde belirteceği kriterlere (mali destek miktarı, yararlanıcın yasal statüsü vs.) göre denetim raporu talep edebilir. Bu denetim Kamu Gözetimi Muhasebe ve Denetim Standartları Kurulu tarafından yetkilendirilen bağımsız denetçiler ve bağımsız denetim kuruluşları ile serbest muhasebeci mali müşavirler ve yeminli mali müşavirler tarafından yapılabilir. Projelerin denetimi ajans tarafından da yaptırılabilir. Bu durumda denetim maliyeti proje bütçesinde yer almaz. Ajans kamu kurum ve kuruluşlarını dış denetim kuralından muaf tutabilir</w:t>
      </w:r>
      <w:r w:rsidRPr="00D34172">
        <w:t>.</w:t>
      </w:r>
      <w:r w:rsidR="00D8487F" w:rsidRPr="00D34172">
        <w:t xml:space="preserve"> </w:t>
      </w:r>
      <w:r w:rsidR="0062714F" w:rsidRPr="00D34172">
        <w:rPr>
          <w:szCs w:val="24"/>
        </w:rPr>
        <w:t xml:space="preserve">Destek yararlanıcısı dış denetçiye Madde 16’da bahsedilen bütün erişim haklarını verir. Sözleşmede Ek </w:t>
      </w:r>
      <w:proofErr w:type="spellStart"/>
      <w:r w:rsidR="0062714F" w:rsidRPr="00D34172">
        <w:rPr>
          <w:szCs w:val="24"/>
        </w:rPr>
        <w:t>XI'deki</w:t>
      </w:r>
      <w:proofErr w:type="spellEnd"/>
      <w:r w:rsidR="0062714F" w:rsidRPr="00D34172">
        <w:rPr>
          <w:szCs w:val="24"/>
        </w:rPr>
        <w:t xml:space="preserve"> örneğe uygun olarak hazırlanan denetim raporunda denetçi; destek yararlanıcısı tarafından beyan edilen masrafların gerçek, tam ve sözleşmeye uygun olduğunu teyit eder.</w:t>
      </w:r>
    </w:p>
    <w:p w:rsidR="0062714F" w:rsidRPr="00D34172" w:rsidRDefault="0062714F" w:rsidP="0062714F">
      <w:pPr>
        <w:pStyle w:val="ndeer"/>
        <w:numPr>
          <w:ilvl w:val="1"/>
          <w:numId w:val="13"/>
        </w:numPr>
        <w:tabs>
          <w:tab w:val="clear" w:pos="990"/>
        </w:tabs>
        <w:spacing w:before="120"/>
        <w:ind w:left="709" w:hanging="709"/>
        <w:jc w:val="both"/>
        <w:rPr>
          <w:szCs w:val="24"/>
        </w:rPr>
      </w:pPr>
      <w:r w:rsidRPr="00D34172">
        <w:rPr>
          <w:szCs w:val="24"/>
        </w:rPr>
        <w:t>Madde 15.10’de atıfta bulunulan harcama teyidini yapacak denetim şirketinin adı ve adresi, eğer bu tür teyit gerekiyorsa, sözleşmede Özel Koşullar Madde 5.2’ye dahil edilmelidir.</w:t>
      </w:r>
    </w:p>
    <w:p w:rsidR="0062714F" w:rsidRPr="00D34172" w:rsidRDefault="0062714F" w:rsidP="0062714F">
      <w:pPr>
        <w:pStyle w:val="ndeer"/>
        <w:jc w:val="both"/>
        <w:rPr>
          <w:szCs w:val="24"/>
        </w:rPr>
      </w:pPr>
    </w:p>
    <w:p w:rsidR="0062714F" w:rsidRPr="00D34172" w:rsidRDefault="0062714F" w:rsidP="0062714F">
      <w:pPr>
        <w:pStyle w:val="Balk2"/>
        <w:spacing w:before="120" w:after="120"/>
        <w:ind w:left="0" w:right="-346"/>
        <w:rPr>
          <w:b/>
          <w:u w:val="none"/>
        </w:rPr>
      </w:pPr>
      <w:bookmarkStart w:id="30" w:name="_Toc233088333"/>
      <w:bookmarkStart w:id="31" w:name="_Toc500267424"/>
      <w:r w:rsidRPr="00D34172">
        <w:rPr>
          <w:b/>
          <w:u w:val="none"/>
        </w:rPr>
        <w:t>MADDE 16 - HESAPLAR, TEKNİK VE MALİ KONTROLLER</w:t>
      </w:r>
      <w:bookmarkEnd w:id="30"/>
      <w:bookmarkEnd w:id="31"/>
    </w:p>
    <w:p w:rsidR="0062714F" w:rsidRPr="00D34172" w:rsidRDefault="0062714F" w:rsidP="0062714F">
      <w:pPr>
        <w:widowControl w:val="0"/>
        <w:numPr>
          <w:ilvl w:val="1"/>
          <w:numId w:val="14"/>
        </w:numPr>
        <w:tabs>
          <w:tab w:val="clear" w:pos="360"/>
        </w:tabs>
        <w:autoSpaceDE w:val="0"/>
        <w:autoSpaceDN w:val="0"/>
        <w:adjustRightInd w:val="0"/>
        <w:spacing w:after="0" w:line="280" w:lineRule="exact"/>
        <w:ind w:left="709" w:hanging="709"/>
        <w:jc w:val="both"/>
        <w:rPr>
          <w:rFonts w:ascii="Times New Roman" w:hAnsi="Times New Roman" w:cs="Times New Roman"/>
          <w:sz w:val="24"/>
          <w:szCs w:val="24"/>
        </w:rPr>
      </w:pPr>
      <w:r w:rsidRPr="00D34172">
        <w:rPr>
          <w:rFonts w:ascii="Times New Roman" w:hAnsi="Times New Roman" w:cs="Times New Roman"/>
          <w:sz w:val="24"/>
          <w:szCs w:val="24"/>
        </w:rPr>
        <w:t>Destek yararlanıcısı, kendi muhasebe sisteminin bir parçası veya ek hesaplar şeklinde, proje için özel olarak açılmış bir çift girişli defter sistemi kullanarak, proje uygulanmasının muhasebe hesaplarını doğru ve düzenli şekilde tutar. Bu sistem profesyonel uygulamaların gerektirdiği prosedürlere uygun şekilde işletilir. Her proje için ayrı hesap tutulur ve projenin tüm gelir ve giderleri ayrıntılı olarak bu hesaplarda gösterilir. Ajans tarafından ödenen destekler üzerinde tahakkuk eden faizle ilgili net ayrıntılar da bu hesaplarda yer almalıdır.</w:t>
      </w:r>
    </w:p>
    <w:p w:rsidR="002143F6" w:rsidRPr="00D34172" w:rsidRDefault="002143F6" w:rsidP="002143F6">
      <w:pPr>
        <w:widowControl w:val="0"/>
        <w:autoSpaceDE w:val="0"/>
        <w:autoSpaceDN w:val="0"/>
        <w:adjustRightInd w:val="0"/>
        <w:spacing w:after="0" w:line="280" w:lineRule="exact"/>
        <w:ind w:left="709"/>
        <w:jc w:val="both"/>
        <w:rPr>
          <w:rFonts w:ascii="Times New Roman" w:hAnsi="Times New Roman" w:cs="Times New Roman"/>
          <w:sz w:val="24"/>
          <w:szCs w:val="24"/>
        </w:rPr>
      </w:pPr>
    </w:p>
    <w:p w:rsidR="0062714F" w:rsidRPr="00D34172" w:rsidRDefault="0062714F" w:rsidP="0062714F">
      <w:pPr>
        <w:widowControl w:val="0"/>
        <w:numPr>
          <w:ilvl w:val="1"/>
          <w:numId w:val="14"/>
        </w:numPr>
        <w:tabs>
          <w:tab w:val="clear" w:pos="360"/>
        </w:tabs>
        <w:autoSpaceDE w:val="0"/>
        <w:autoSpaceDN w:val="0"/>
        <w:adjustRightInd w:val="0"/>
        <w:spacing w:after="0" w:line="280" w:lineRule="exact"/>
        <w:ind w:left="709" w:hanging="709"/>
        <w:jc w:val="both"/>
        <w:rPr>
          <w:rFonts w:ascii="Times New Roman" w:hAnsi="Times New Roman" w:cs="Times New Roman"/>
          <w:sz w:val="24"/>
          <w:szCs w:val="24"/>
        </w:rPr>
      </w:pPr>
      <w:r w:rsidRPr="00D34172">
        <w:rPr>
          <w:rFonts w:ascii="Times New Roman" w:hAnsi="Times New Roman" w:cs="Times New Roman"/>
          <w:sz w:val="24"/>
          <w:szCs w:val="24"/>
        </w:rPr>
        <w:t>Destek yararlanıcısı, Madde 2’nin gerektirdiği şekilde ara ve nihai raporun mali bölümlerini kendi muhasebe kayıtları ile bağdaştırılabilir olmasını sağlamalıdır. Bunu sağlamak için destek yararlanıcısı, uygun hesap mutabakatı, destekleyici zaman çizelgesi, analizler ve teftiş ve teyit için dökümler hazırlamalı ve saklamalıdır.</w:t>
      </w:r>
    </w:p>
    <w:p w:rsidR="002143F6" w:rsidRPr="00D34172" w:rsidRDefault="002143F6" w:rsidP="002143F6">
      <w:pPr>
        <w:widowControl w:val="0"/>
        <w:autoSpaceDE w:val="0"/>
        <w:autoSpaceDN w:val="0"/>
        <w:adjustRightInd w:val="0"/>
        <w:spacing w:after="0" w:line="280" w:lineRule="exact"/>
        <w:ind w:left="709"/>
        <w:jc w:val="both"/>
        <w:rPr>
          <w:rFonts w:ascii="Times New Roman" w:hAnsi="Times New Roman" w:cs="Times New Roman"/>
          <w:sz w:val="24"/>
          <w:szCs w:val="24"/>
        </w:rPr>
      </w:pPr>
    </w:p>
    <w:p w:rsidR="0062714F" w:rsidRPr="00D34172" w:rsidRDefault="0062714F" w:rsidP="0062714F">
      <w:pPr>
        <w:widowControl w:val="0"/>
        <w:numPr>
          <w:ilvl w:val="1"/>
          <w:numId w:val="14"/>
        </w:numPr>
        <w:tabs>
          <w:tab w:val="clear" w:pos="360"/>
        </w:tabs>
        <w:autoSpaceDE w:val="0"/>
        <w:autoSpaceDN w:val="0"/>
        <w:adjustRightInd w:val="0"/>
        <w:spacing w:after="0" w:line="280" w:lineRule="exact"/>
        <w:ind w:left="709" w:hanging="709"/>
        <w:jc w:val="both"/>
        <w:rPr>
          <w:rFonts w:ascii="Times New Roman" w:hAnsi="Times New Roman" w:cs="Times New Roman"/>
          <w:sz w:val="24"/>
          <w:szCs w:val="24"/>
        </w:rPr>
      </w:pPr>
      <w:r w:rsidRPr="00D34172">
        <w:rPr>
          <w:rFonts w:ascii="Times New Roman" w:hAnsi="Times New Roman" w:cs="Times New Roman"/>
          <w:sz w:val="24"/>
          <w:szCs w:val="24"/>
        </w:rPr>
        <w:t xml:space="preserve">Destek yararlanıcısı, Ajansın ve Madde 15.11 gereği teyit görevini yerine getiren dış denetçinin belgeleri inceleyerek veya yerinde kontroller ile projenin uygulamasının doğrulanmasına ve eğer gerekli bulursa, hesaplara ilişkin belgeler, muhasebe dokümanları ve projenin finansmanına ilişkin diğer belgeler temelinde tam kapsamlı denetim yapmasına izin verir. Ajans tarafından yapılacak bu tür teftişler destek miktarının son ödemesi yapılmasından </w:t>
      </w:r>
      <w:r w:rsidR="00890A61" w:rsidRPr="00D34172">
        <w:rPr>
          <w:rFonts w:ascii="Times New Roman" w:hAnsi="Times New Roman" w:cs="Times New Roman"/>
          <w:sz w:val="24"/>
          <w:szCs w:val="24"/>
        </w:rPr>
        <w:t>on</w:t>
      </w:r>
      <w:r w:rsidRPr="00D34172">
        <w:rPr>
          <w:rFonts w:ascii="Times New Roman" w:hAnsi="Times New Roman" w:cs="Times New Roman"/>
          <w:sz w:val="24"/>
          <w:szCs w:val="24"/>
        </w:rPr>
        <w:t xml:space="preserve"> (</w:t>
      </w:r>
      <w:r w:rsidR="00890A61" w:rsidRPr="00D34172">
        <w:rPr>
          <w:rFonts w:ascii="Times New Roman" w:hAnsi="Times New Roman" w:cs="Times New Roman"/>
          <w:sz w:val="24"/>
          <w:szCs w:val="24"/>
        </w:rPr>
        <w:t>10)</w:t>
      </w:r>
      <w:r w:rsidRPr="00D34172">
        <w:rPr>
          <w:rFonts w:ascii="Times New Roman" w:hAnsi="Times New Roman" w:cs="Times New Roman"/>
          <w:sz w:val="24"/>
          <w:szCs w:val="24"/>
        </w:rPr>
        <w:t xml:space="preserve"> yıl sonrasına kadar yapılabilir.</w:t>
      </w:r>
    </w:p>
    <w:p w:rsidR="002143F6" w:rsidRPr="00D34172" w:rsidRDefault="002143F6" w:rsidP="002143F6">
      <w:pPr>
        <w:widowControl w:val="0"/>
        <w:autoSpaceDE w:val="0"/>
        <w:autoSpaceDN w:val="0"/>
        <w:adjustRightInd w:val="0"/>
        <w:spacing w:after="0" w:line="280" w:lineRule="exact"/>
        <w:ind w:left="709"/>
        <w:jc w:val="both"/>
        <w:rPr>
          <w:rFonts w:ascii="Times New Roman" w:hAnsi="Times New Roman" w:cs="Times New Roman"/>
          <w:sz w:val="24"/>
          <w:szCs w:val="24"/>
        </w:rPr>
      </w:pPr>
    </w:p>
    <w:p w:rsidR="0062714F" w:rsidRPr="00D34172" w:rsidRDefault="0062714F" w:rsidP="0062714F">
      <w:pPr>
        <w:widowControl w:val="0"/>
        <w:numPr>
          <w:ilvl w:val="1"/>
          <w:numId w:val="14"/>
        </w:numPr>
        <w:tabs>
          <w:tab w:val="clear" w:pos="360"/>
        </w:tabs>
        <w:autoSpaceDE w:val="0"/>
        <w:autoSpaceDN w:val="0"/>
        <w:adjustRightInd w:val="0"/>
        <w:spacing w:after="0" w:line="280" w:lineRule="exact"/>
        <w:ind w:left="709" w:hanging="709"/>
        <w:jc w:val="both"/>
        <w:rPr>
          <w:rFonts w:ascii="Times New Roman" w:hAnsi="Times New Roman" w:cs="Times New Roman"/>
          <w:sz w:val="24"/>
          <w:szCs w:val="24"/>
        </w:rPr>
      </w:pPr>
      <w:r w:rsidRPr="00D34172">
        <w:rPr>
          <w:rFonts w:ascii="Times New Roman" w:hAnsi="Times New Roman" w:cs="Times New Roman"/>
          <w:sz w:val="24"/>
          <w:szCs w:val="24"/>
        </w:rPr>
        <w:t>Destek yararlanıcısı, Ajansa sağlanan denetim, kontrol ve doğrulama hakkının aynen ve işbu Madde 16’da belirtilenlerle aynı koşullar altında ve aynı kurallara göre, proje ortakları ve yüklenicilerine uygulanma bakımından da geçerli olacağını garanti eder.</w:t>
      </w:r>
    </w:p>
    <w:p w:rsidR="002143F6" w:rsidRPr="00D34172" w:rsidRDefault="002143F6" w:rsidP="002143F6">
      <w:pPr>
        <w:widowControl w:val="0"/>
        <w:autoSpaceDE w:val="0"/>
        <w:autoSpaceDN w:val="0"/>
        <w:adjustRightInd w:val="0"/>
        <w:spacing w:after="0" w:line="280" w:lineRule="exact"/>
        <w:ind w:left="360"/>
        <w:jc w:val="both"/>
        <w:rPr>
          <w:rFonts w:ascii="Times New Roman" w:hAnsi="Times New Roman" w:cs="Times New Roman"/>
          <w:sz w:val="24"/>
          <w:szCs w:val="24"/>
        </w:rPr>
      </w:pPr>
    </w:p>
    <w:p w:rsidR="0062714F" w:rsidRPr="00D34172" w:rsidRDefault="0062714F" w:rsidP="0062714F">
      <w:pPr>
        <w:widowControl w:val="0"/>
        <w:numPr>
          <w:ilvl w:val="1"/>
          <w:numId w:val="14"/>
        </w:numPr>
        <w:autoSpaceDE w:val="0"/>
        <w:autoSpaceDN w:val="0"/>
        <w:adjustRightInd w:val="0"/>
        <w:spacing w:after="0" w:line="280" w:lineRule="exact"/>
        <w:jc w:val="both"/>
        <w:rPr>
          <w:rFonts w:ascii="Times New Roman" w:hAnsi="Times New Roman" w:cs="Times New Roman"/>
          <w:sz w:val="24"/>
          <w:szCs w:val="24"/>
        </w:rPr>
      </w:pPr>
      <w:r w:rsidRPr="00D34172">
        <w:rPr>
          <w:rFonts w:ascii="Times New Roman" w:hAnsi="Times New Roman" w:cs="Times New Roman"/>
          <w:sz w:val="24"/>
          <w:szCs w:val="24"/>
        </w:rPr>
        <w:t>Madde 2’de sözü geçen raporlara ek olarak, Madde 16.2’de anılan dökümler şunlardır:</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Destek yararlanıcısının muhasebe sistemindeki büyük defter, alt defterler ve bordro hesapları, sabit varlıklar kayıtları ve diğer muhasebe bilgilerinin kayıtları (bilgisayarda veya çıktı olarak),</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İhale dokümanları, ihaleye girenlerin teklifleri ve değerlendirme raporları gibi satın alma prosedürlerinin belgeleri,</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Sipariş formları ve sözleşmeler gibi taahhütlerin belgeleri,</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lastRenderedPageBreak/>
        <w:t>Onaylanmış raporlar, istihkaklar, ulaşım biletleri (uçak biniş kartı dahil), seminerlere, konferanslara ve eğitimlere katılı</w:t>
      </w:r>
      <w:r w:rsidR="00F527E4" w:rsidRPr="00D34172">
        <w:rPr>
          <w:rFonts w:ascii="Times New Roman" w:hAnsi="Times New Roman" w:cs="Times New Roman"/>
          <w:sz w:val="24"/>
          <w:szCs w:val="24"/>
          <w:lang w:val="tr-TR"/>
        </w:rPr>
        <w:t>m sağla</w:t>
      </w:r>
      <w:r w:rsidRPr="00D34172">
        <w:rPr>
          <w:rFonts w:ascii="Times New Roman" w:hAnsi="Times New Roman" w:cs="Times New Roman"/>
          <w:sz w:val="24"/>
          <w:szCs w:val="24"/>
          <w:lang w:val="tr-TR"/>
        </w:rPr>
        <w:t>ndığına dair belgeler (ilgili dokümanlar ve edinilmiş materyaller, sertifikalar dahil) gibi hizmet sunulduğuna dair kanıtların belgeleri,</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Tedarikçilerden alınan teslim-tesellüm makbuzu türünde belgeler,</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Bir işin tamamlandığını kanıtlayan kabul sertifikası türü belgeler,</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Bir satın almayı ispatlayan makbuz ve fatura türü belgeler,</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Ödeme kanıtı (</w:t>
      </w:r>
      <w:proofErr w:type="spellStart"/>
      <w:r w:rsidRPr="00D34172">
        <w:rPr>
          <w:rFonts w:ascii="Times New Roman" w:hAnsi="Times New Roman" w:cs="Times New Roman"/>
          <w:sz w:val="24"/>
          <w:szCs w:val="24"/>
          <w:lang w:val="tr-TR"/>
        </w:rPr>
        <w:t>örn</w:t>
      </w:r>
      <w:proofErr w:type="spellEnd"/>
      <w:r w:rsidRPr="00D34172">
        <w:rPr>
          <w:rFonts w:ascii="Times New Roman" w:hAnsi="Times New Roman" w:cs="Times New Roman"/>
          <w:sz w:val="24"/>
          <w:szCs w:val="24"/>
          <w:lang w:val="tr-TR"/>
        </w:rPr>
        <w:t>; banka hesap özeti), borç özeti, ikamet belgeleri,</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Araçlar için yakıt ve bakım masrafları,</w:t>
      </w:r>
    </w:p>
    <w:p w:rsidR="0062714F" w:rsidRPr="00D34172" w:rsidRDefault="0062714F" w:rsidP="0062714F">
      <w:pPr>
        <w:pStyle w:val="Text2"/>
        <w:numPr>
          <w:ilvl w:val="0"/>
          <w:numId w:val="11"/>
        </w:numPr>
        <w:tabs>
          <w:tab w:val="clear" w:pos="958"/>
          <w:tab w:val="clear" w:pos="2161"/>
        </w:tabs>
        <w:spacing w:after="120" w:line="240" w:lineRule="auto"/>
        <w:ind w:left="709" w:hanging="425"/>
        <w:rPr>
          <w:rFonts w:ascii="Times New Roman" w:hAnsi="Times New Roman" w:cs="Times New Roman"/>
          <w:sz w:val="24"/>
          <w:szCs w:val="24"/>
          <w:lang w:val="tr-TR"/>
        </w:rPr>
      </w:pPr>
      <w:r w:rsidRPr="00D34172">
        <w:rPr>
          <w:rFonts w:ascii="Times New Roman" w:hAnsi="Times New Roman" w:cs="Times New Roman"/>
          <w:sz w:val="24"/>
          <w:szCs w:val="24"/>
          <w:lang w:val="tr-TR"/>
        </w:rPr>
        <w:t xml:space="preserve">Sözleşmeler, maaş göstergeleri, istihkaklar gibi personel ve bordro kayıtları. </w:t>
      </w:r>
    </w:p>
    <w:p w:rsidR="0062714F" w:rsidRPr="00D34172" w:rsidRDefault="0062714F" w:rsidP="0062714F">
      <w:pPr>
        <w:widowControl w:val="0"/>
        <w:autoSpaceDE w:val="0"/>
        <w:autoSpaceDN w:val="0"/>
        <w:adjustRightInd w:val="0"/>
        <w:spacing w:line="283"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32" w:name="_Toc233088334"/>
      <w:bookmarkStart w:id="33" w:name="_Toc500267425"/>
      <w:r w:rsidRPr="00D34172">
        <w:rPr>
          <w:b/>
          <w:u w:val="none"/>
        </w:rPr>
        <w:t>MADDE 17 - AJANS TARAFINDAN SAĞLANACAK DESTEĞİN NİHAİ TUTARI</w:t>
      </w:r>
      <w:bookmarkEnd w:id="32"/>
      <w:bookmarkEnd w:id="33"/>
    </w:p>
    <w:p w:rsidR="0062714F" w:rsidRPr="00D34172" w:rsidRDefault="0062714F" w:rsidP="0062714F">
      <w:pPr>
        <w:widowControl w:val="0"/>
        <w:numPr>
          <w:ilvl w:val="1"/>
          <w:numId w:val="21"/>
        </w:numPr>
        <w:autoSpaceDE w:val="0"/>
        <w:autoSpaceDN w:val="0"/>
        <w:adjustRightInd w:val="0"/>
        <w:spacing w:after="0" w:line="280" w:lineRule="exact"/>
        <w:jc w:val="both"/>
        <w:rPr>
          <w:rFonts w:ascii="Times New Roman" w:eastAsia="Calibri" w:hAnsi="Times New Roman" w:cs="Times New Roman"/>
          <w:sz w:val="24"/>
          <w:szCs w:val="24"/>
        </w:rPr>
      </w:pPr>
      <w:r w:rsidRPr="00D34172">
        <w:rPr>
          <w:rFonts w:ascii="Times New Roman" w:eastAsia="Calibri" w:hAnsi="Times New Roman" w:cs="Times New Roman"/>
          <w:sz w:val="24"/>
          <w:szCs w:val="24"/>
        </w:rPr>
        <w:t xml:space="preserve">Uygun harcamaların gerçekleşen toplam tutarı Ek </w:t>
      </w:r>
      <w:proofErr w:type="spellStart"/>
      <w:r w:rsidRPr="00D34172">
        <w:rPr>
          <w:rFonts w:ascii="Times New Roman" w:eastAsia="Calibri" w:hAnsi="Times New Roman" w:cs="Times New Roman"/>
          <w:sz w:val="24"/>
          <w:szCs w:val="24"/>
        </w:rPr>
        <w:t>III’te</w:t>
      </w:r>
      <w:proofErr w:type="spellEnd"/>
      <w:r w:rsidRPr="00D34172">
        <w:rPr>
          <w:rFonts w:ascii="Times New Roman" w:eastAsia="Calibri" w:hAnsi="Times New Roman" w:cs="Times New Roman"/>
          <w:sz w:val="24"/>
          <w:szCs w:val="24"/>
        </w:rPr>
        <w:t xml:space="preserve"> belirtilen toplam bütçe tutarını geçse bile, Ajans tarafından destek yararlanıcısına ödenecek toplam tutar, </w:t>
      </w:r>
      <w:r w:rsidR="00D275AF" w:rsidRPr="00D34172">
        <w:rPr>
          <w:rFonts w:ascii="Times New Roman" w:eastAsia="Calibri" w:hAnsi="Times New Roman" w:cs="Times New Roman"/>
          <w:sz w:val="24"/>
          <w:szCs w:val="24"/>
        </w:rPr>
        <w:t xml:space="preserve">Yönetmelikte düzenlenen istisnalar saklı kalmak kaydıyla </w:t>
      </w:r>
      <w:r w:rsidRPr="00D34172">
        <w:rPr>
          <w:rFonts w:ascii="Times New Roman" w:eastAsia="Calibri" w:hAnsi="Times New Roman" w:cs="Times New Roman"/>
          <w:sz w:val="24"/>
          <w:szCs w:val="24"/>
        </w:rPr>
        <w:t xml:space="preserve">Özel Koşullar Madde 3.2’de belirtilen azami destek tutarını aşamaz. </w:t>
      </w:r>
      <w:r w:rsidR="00274824" w:rsidRPr="00D34172">
        <w:rPr>
          <w:rFonts w:ascii="Times New Roman" w:eastAsia="Calibri" w:hAnsi="Times New Roman" w:cs="Times New Roman"/>
          <w:sz w:val="24"/>
          <w:szCs w:val="24"/>
        </w:rPr>
        <w:t xml:space="preserve">Ek </w:t>
      </w:r>
      <w:proofErr w:type="spellStart"/>
      <w:r w:rsidR="00274824" w:rsidRPr="00D34172">
        <w:rPr>
          <w:rFonts w:ascii="Times New Roman" w:eastAsia="Calibri" w:hAnsi="Times New Roman" w:cs="Times New Roman"/>
          <w:sz w:val="24"/>
          <w:szCs w:val="24"/>
        </w:rPr>
        <w:t>III’te</w:t>
      </w:r>
      <w:proofErr w:type="spellEnd"/>
      <w:r w:rsidR="00274824" w:rsidRPr="00D34172">
        <w:rPr>
          <w:rFonts w:ascii="Times New Roman" w:eastAsia="Calibri" w:hAnsi="Times New Roman" w:cs="Times New Roman"/>
          <w:sz w:val="24"/>
          <w:szCs w:val="24"/>
        </w:rPr>
        <w:t xml:space="preserve"> belirtilen toplam bütçe tutarını aşan tüm uygun maliyetler mali destek yararlanıcısı tarafından ödenir.</w:t>
      </w:r>
    </w:p>
    <w:p w:rsidR="00274824" w:rsidRPr="00D34172" w:rsidRDefault="00274824" w:rsidP="00274824">
      <w:pPr>
        <w:widowControl w:val="0"/>
        <w:autoSpaceDE w:val="0"/>
        <w:autoSpaceDN w:val="0"/>
        <w:adjustRightInd w:val="0"/>
        <w:spacing w:after="0" w:line="280" w:lineRule="exact"/>
        <w:ind w:left="810"/>
        <w:jc w:val="both"/>
        <w:rPr>
          <w:rFonts w:ascii="Times New Roman" w:hAnsi="Times New Roman" w:cs="Times New Roman"/>
          <w:sz w:val="24"/>
          <w:szCs w:val="24"/>
        </w:rPr>
      </w:pPr>
    </w:p>
    <w:p w:rsidR="0062714F" w:rsidRPr="00D34172" w:rsidRDefault="0062714F" w:rsidP="0062714F">
      <w:pPr>
        <w:widowControl w:val="0"/>
        <w:numPr>
          <w:ilvl w:val="1"/>
          <w:numId w:val="21"/>
        </w:numPr>
        <w:autoSpaceDE w:val="0"/>
        <w:autoSpaceDN w:val="0"/>
        <w:adjustRightInd w:val="0"/>
        <w:spacing w:after="0" w:line="280" w:lineRule="exact"/>
        <w:jc w:val="both"/>
        <w:rPr>
          <w:rFonts w:ascii="Times New Roman" w:hAnsi="Times New Roman" w:cs="Times New Roman"/>
          <w:sz w:val="24"/>
          <w:szCs w:val="24"/>
        </w:rPr>
      </w:pPr>
      <w:r w:rsidRPr="00D34172">
        <w:rPr>
          <w:rFonts w:ascii="Times New Roman" w:hAnsi="Times New Roman" w:cs="Times New Roman"/>
          <w:sz w:val="24"/>
          <w:szCs w:val="24"/>
        </w:rPr>
        <w:t>Eğer projenin uygun maliyetleri proje uygulaması sonunda Özel Koşullar Madde 3.1’de belirtilen tahmini toplam maliyetin altında kalırsa, o zaman Ajansın katkısı, Özel Koşullar Madde 3.2’de belirtilen yüzdenin, Ajans tarafından onaylanmış olan gerçekleşmiş uygun maliyetlere uygulanması ile bulunacak tutarla sınırlanır</w:t>
      </w:r>
      <w:r w:rsidRPr="00D34172">
        <w:rPr>
          <w:rFonts w:ascii="Times New Roman" w:hAnsi="Times New Roman" w:cs="Times New Roman"/>
          <w:spacing w:val="-2"/>
          <w:sz w:val="24"/>
          <w:szCs w:val="24"/>
        </w:rPr>
        <w:t>.</w:t>
      </w:r>
    </w:p>
    <w:p w:rsidR="0062714F" w:rsidRPr="00D34172" w:rsidRDefault="0062714F" w:rsidP="0062714F">
      <w:pPr>
        <w:pStyle w:val="GvdeMetni"/>
        <w:jc w:val="both"/>
        <w:rPr>
          <w:rFonts w:ascii="Times New Roman" w:hAnsi="Times New Roman" w:cs="Times New Roman"/>
          <w:b/>
          <w:bCs/>
          <w:sz w:val="24"/>
          <w:szCs w:val="24"/>
        </w:rPr>
      </w:pPr>
    </w:p>
    <w:p w:rsidR="0062714F" w:rsidRPr="00D34172" w:rsidRDefault="0062714F" w:rsidP="0062714F">
      <w:pPr>
        <w:pStyle w:val="Balk2"/>
        <w:spacing w:before="120" w:after="120"/>
        <w:ind w:left="0" w:right="-346"/>
        <w:rPr>
          <w:b/>
          <w:u w:val="none"/>
        </w:rPr>
      </w:pPr>
      <w:bookmarkStart w:id="34" w:name="_Toc233088335"/>
      <w:bookmarkStart w:id="35" w:name="_Toc500267426"/>
      <w:r w:rsidRPr="00D34172">
        <w:rPr>
          <w:b/>
          <w:u w:val="none"/>
        </w:rPr>
        <w:t>MADDE 18 - İSTİRDAT (GERİ ALMA)</w:t>
      </w:r>
      <w:bookmarkEnd w:id="34"/>
      <w:bookmarkEnd w:id="35"/>
    </w:p>
    <w:p w:rsidR="0062714F" w:rsidRPr="00D34172" w:rsidRDefault="0062714F" w:rsidP="0062714F">
      <w:pPr>
        <w:widowControl w:val="0"/>
        <w:numPr>
          <w:ilvl w:val="1"/>
          <w:numId w:val="23"/>
        </w:numPr>
        <w:autoSpaceDE w:val="0"/>
        <w:autoSpaceDN w:val="0"/>
        <w:adjustRightInd w:val="0"/>
        <w:spacing w:after="0" w:line="280" w:lineRule="exact"/>
        <w:jc w:val="both"/>
        <w:rPr>
          <w:rFonts w:ascii="Times New Roman" w:hAnsi="Times New Roman" w:cs="Times New Roman"/>
          <w:sz w:val="24"/>
          <w:szCs w:val="24"/>
        </w:rPr>
      </w:pPr>
      <w:r w:rsidRPr="00D34172">
        <w:rPr>
          <w:rFonts w:ascii="Times New Roman" w:hAnsi="Times New Roman" w:cs="Times New Roman"/>
          <w:sz w:val="24"/>
          <w:szCs w:val="24"/>
        </w:rPr>
        <w:t>Destek yararlanıcısı, kendisine nihai tutar üzerinde ödenmiş ve Ajansın alacağı olan herhangi bir fazla ödeme tutarını, ilgili talebi aldıktan sonra 30 gün içerisinde Ajansa ödemeyi taahhüt eder</w:t>
      </w:r>
      <w:r w:rsidRPr="00D34172">
        <w:rPr>
          <w:rFonts w:ascii="Times New Roman" w:hAnsi="Times New Roman" w:cs="Times New Roman"/>
          <w:spacing w:val="-2"/>
          <w:sz w:val="24"/>
          <w:szCs w:val="24"/>
        </w:rPr>
        <w:t>.</w:t>
      </w:r>
    </w:p>
    <w:p w:rsidR="00890A61" w:rsidRPr="00D34172" w:rsidRDefault="00890A61" w:rsidP="00890A61">
      <w:pPr>
        <w:widowControl w:val="0"/>
        <w:autoSpaceDE w:val="0"/>
        <w:autoSpaceDN w:val="0"/>
        <w:adjustRightInd w:val="0"/>
        <w:spacing w:after="0" w:line="280" w:lineRule="exact"/>
        <w:ind w:left="720"/>
        <w:jc w:val="both"/>
        <w:rPr>
          <w:rFonts w:ascii="Times New Roman" w:hAnsi="Times New Roman" w:cs="Times New Roman"/>
          <w:sz w:val="24"/>
          <w:szCs w:val="24"/>
        </w:rPr>
      </w:pPr>
    </w:p>
    <w:p w:rsidR="0062714F" w:rsidRPr="00D34172" w:rsidRDefault="0062714F" w:rsidP="00890A61">
      <w:pPr>
        <w:pStyle w:val="ListeParagraf"/>
        <w:numPr>
          <w:ilvl w:val="1"/>
          <w:numId w:val="15"/>
        </w:numPr>
        <w:autoSpaceDE w:val="0"/>
        <w:autoSpaceDN w:val="0"/>
        <w:adjustRightInd w:val="0"/>
        <w:spacing w:after="0" w:line="240" w:lineRule="auto"/>
        <w:jc w:val="both"/>
        <w:rPr>
          <w:rFonts w:ascii="Times New Roman" w:hAnsi="Times New Roman" w:cs="Times New Roman"/>
          <w:sz w:val="24"/>
          <w:szCs w:val="24"/>
        </w:rPr>
      </w:pPr>
      <w:r w:rsidRPr="00D34172">
        <w:rPr>
          <w:rFonts w:ascii="Times New Roman" w:hAnsi="Times New Roman" w:cs="Times New Roman"/>
          <w:sz w:val="24"/>
          <w:szCs w:val="24"/>
        </w:rPr>
        <w:t xml:space="preserve">Ajansa geri ödenecek tutarlar destek yararlanıcısına borçlu olunan her türlü tutardan düşülebilir. Taraflar taksitle ödeme yöntemini kullanarak mutabakata varabilirler. </w:t>
      </w:r>
      <w:r w:rsidR="00890A61" w:rsidRPr="00D34172">
        <w:rPr>
          <w:rFonts w:ascii="Times New Roman" w:hAnsi="Times New Roman" w:cs="Times New Roman"/>
          <w:sz w:val="24"/>
          <w:szCs w:val="24"/>
        </w:rPr>
        <w:t>Taksitle ödemenin kararlaştırıldığı durumlarda üst üste iki taksitin vadesinde ödenmemesi halinde taksitlendirmeye konu olan diğer tutarlar hiçbir hükme gerek olmaksızın muaccel hale gelmiş sayılır.</w:t>
      </w:r>
    </w:p>
    <w:p w:rsidR="002143F6" w:rsidRPr="00D34172" w:rsidRDefault="002143F6" w:rsidP="002143F6">
      <w:pPr>
        <w:widowControl w:val="0"/>
        <w:autoSpaceDE w:val="0"/>
        <w:autoSpaceDN w:val="0"/>
        <w:adjustRightInd w:val="0"/>
        <w:spacing w:after="0" w:line="280" w:lineRule="exact"/>
        <w:ind w:left="690"/>
        <w:jc w:val="both"/>
        <w:rPr>
          <w:rFonts w:ascii="Times New Roman" w:hAnsi="Times New Roman" w:cs="Times New Roman"/>
          <w:sz w:val="24"/>
          <w:szCs w:val="24"/>
        </w:rPr>
      </w:pPr>
    </w:p>
    <w:p w:rsidR="0062714F" w:rsidRPr="00D34172" w:rsidRDefault="0062714F" w:rsidP="0062714F">
      <w:pPr>
        <w:widowControl w:val="0"/>
        <w:numPr>
          <w:ilvl w:val="1"/>
          <w:numId w:val="15"/>
        </w:numPr>
        <w:autoSpaceDE w:val="0"/>
        <w:autoSpaceDN w:val="0"/>
        <w:adjustRightInd w:val="0"/>
        <w:spacing w:after="0" w:line="280" w:lineRule="exact"/>
        <w:jc w:val="both"/>
        <w:rPr>
          <w:rFonts w:ascii="Times New Roman" w:hAnsi="Times New Roman" w:cs="Times New Roman"/>
          <w:sz w:val="24"/>
          <w:szCs w:val="24"/>
        </w:rPr>
      </w:pPr>
      <w:r w:rsidRPr="00D34172">
        <w:rPr>
          <w:rFonts w:ascii="Times New Roman" w:hAnsi="Times New Roman" w:cs="Times New Roman"/>
          <w:sz w:val="24"/>
          <w:szCs w:val="24"/>
        </w:rPr>
        <w:t>Ajansa borçlu olunan miktarların geri ödenmesinden kaynaklanan banka masraflarının tamamını destek yararlanıcısı üstlenir</w:t>
      </w:r>
      <w:r w:rsidRPr="00D34172">
        <w:rPr>
          <w:rFonts w:ascii="Times New Roman" w:hAnsi="Times New Roman" w:cs="Times New Roman"/>
          <w:spacing w:val="-2"/>
          <w:sz w:val="24"/>
          <w:szCs w:val="24"/>
        </w:rPr>
        <w:t>.</w:t>
      </w:r>
    </w:p>
    <w:p w:rsidR="0062714F" w:rsidRPr="00D34172" w:rsidRDefault="0062714F" w:rsidP="0062714F">
      <w:pPr>
        <w:widowControl w:val="0"/>
        <w:autoSpaceDE w:val="0"/>
        <w:autoSpaceDN w:val="0"/>
        <w:adjustRightInd w:val="0"/>
        <w:spacing w:line="280" w:lineRule="exact"/>
        <w:jc w:val="both"/>
        <w:rPr>
          <w:rFonts w:ascii="Times New Roman" w:hAnsi="Times New Roman" w:cs="Times New Roman"/>
          <w:sz w:val="24"/>
          <w:szCs w:val="24"/>
        </w:rPr>
      </w:pPr>
    </w:p>
    <w:p w:rsidR="0062714F" w:rsidRPr="00D34172" w:rsidRDefault="0062714F" w:rsidP="0062714F">
      <w:pPr>
        <w:pStyle w:val="Balk2"/>
        <w:spacing w:before="120" w:after="120"/>
        <w:ind w:left="0" w:right="-346"/>
        <w:rPr>
          <w:b/>
          <w:u w:val="none"/>
        </w:rPr>
      </w:pPr>
      <w:bookmarkStart w:id="36" w:name="_Toc233088336"/>
      <w:bookmarkStart w:id="37" w:name="_Toc500267427"/>
      <w:r w:rsidRPr="00D34172">
        <w:rPr>
          <w:b/>
          <w:u w:val="none"/>
        </w:rPr>
        <w:t>MADDE 19- FAİZ</w:t>
      </w:r>
      <w:bookmarkEnd w:id="36"/>
      <w:bookmarkEnd w:id="37"/>
    </w:p>
    <w:p w:rsidR="0062714F" w:rsidRPr="0062714F" w:rsidRDefault="0062714F" w:rsidP="00B55236">
      <w:pPr>
        <w:widowControl w:val="0"/>
        <w:autoSpaceDE w:val="0"/>
        <w:autoSpaceDN w:val="0"/>
        <w:adjustRightInd w:val="0"/>
        <w:spacing w:before="120" w:after="120"/>
        <w:jc w:val="both"/>
        <w:rPr>
          <w:rFonts w:ascii="Times New Roman" w:hAnsi="Times New Roman" w:cs="Times New Roman"/>
          <w:b/>
          <w:sz w:val="24"/>
          <w:szCs w:val="24"/>
        </w:rPr>
      </w:pPr>
      <w:r w:rsidRPr="00D34172">
        <w:rPr>
          <w:rFonts w:ascii="Times New Roman" w:hAnsi="Times New Roman" w:cs="Times New Roman"/>
          <w:sz w:val="24"/>
          <w:szCs w:val="24"/>
        </w:rPr>
        <w:t xml:space="preserve">Yararlanıcının bu sözleşme hükümlerine göre </w:t>
      </w:r>
      <w:r w:rsidR="00C909EE" w:rsidRPr="00D34172">
        <w:rPr>
          <w:rFonts w:ascii="Times New Roman" w:hAnsi="Times New Roman" w:cs="Times New Roman"/>
          <w:sz w:val="24"/>
          <w:szCs w:val="24"/>
        </w:rPr>
        <w:t>Kuzeydoğu Anadolu</w:t>
      </w:r>
      <w:r w:rsidRPr="00D34172">
        <w:rPr>
          <w:rFonts w:ascii="Times New Roman" w:hAnsi="Times New Roman" w:cs="Times New Roman"/>
          <w:sz w:val="24"/>
          <w:szCs w:val="24"/>
        </w:rPr>
        <w:t xml:space="preserve"> Kalkınma Ajansı’na ödemesi gereken cezai şart ve tazminatlar dahil her türlü muaccel borç için, borcun muaccel olduğu tarihte geçerli olan </w:t>
      </w:r>
      <w:r w:rsidR="00890A61" w:rsidRPr="00D34172">
        <w:rPr>
          <w:rFonts w:ascii="Times New Roman" w:hAnsi="Times New Roman" w:cs="Times New Roman"/>
          <w:sz w:val="24"/>
          <w:szCs w:val="24"/>
        </w:rPr>
        <w:t>yasal temerrüt</w:t>
      </w:r>
      <w:r w:rsidRPr="00D34172">
        <w:rPr>
          <w:rFonts w:ascii="Times New Roman" w:hAnsi="Times New Roman" w:cs="Times New Roman"/>
          <w:sz w:val="24"/>
          <w:szCs w:val="24"/>
        </w:rPr>
        <w:t xml:space="preserve"> faiz</w:t>
      </w:r>
      <w:r w:rsidR="00890A61" w:rsidRPr="00D34172">
        <w:rPr>
          <w:rFonts w:ascii="Times New Roman" w:hAnsi="Times New Roman" w:cs="Times New Roman"/>
          <w:sz w:val="24"/>
          <w:szCs w:val="24"/>
        </w:rPr>
        <w:t>i</w:t>
      </w:r>
      <w:r w:rsidRPr="00D34172">
        <w:rPr>
          <w:rFonts w:ascii="Times New Roman" w:hAnsi="Times New Roman" w:cs="Times New Roman"/>
          <w:sz w:val="24"/>
          <w:szCs w:val="24"/>
        </w:rPr>
        <w:t xml:space="preserve"> oranı uygulanır. Ödemelerden öncelikle faiz mahsup edilir.</w:t>
      </w:r>
      <w:bookmarkStart w:id="38" w:name="_GoBack"/>
      <w:bookmarkEnd w:id="38"/>
    </w:p>
    <w:sectPr w:rsidR="0062714F" w:rsidRPr="006271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EA3" w:rsidRDefault="00242EA3" w:rsidP="0062714F">
      <w:pPr>
        <w:spacing w:after="0" w:line="240" w:lineRule="auto"/>
      </w:pPr>
      <w:r>
        <w:separator/>
      </w:r>
    </w:p>
  </w:endnote>
  <w:endnote w:type="continuationSeparator" w:id="0">
    <w:p w:rsidR="00242EA3" w:rsidRDefault="00242EA3" w:rsidP="0062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872511"/>
      <w:docPartObj>
        <w:docPartGallery w:val="Page Numbers (Bottom of Page)"/>
        <w:docPartUnique/>
      </w:docPartObj>
    </w:sdtPr>
    <w:sdtEndPr/>
    <w:sdtContent>
      <w:p w:rsidR="00E007D7" w:rsidRDefault="00E007D7">
        <w:pPr>
          <w:pStyle w:val="AltBilgi"/>
          <w:jc w:val="right"/>
        </w:pPr>
        <w:r>
          <w:fldChar w:fldCharType="begin"/>
        </w:r>
        <w:r>
          <w:instrText>PAGE   \* MERGEFORMAT</w:instrText>
        </w:r>
        <w:r>
          <w:fldChar w:fldCharType="separate"/>
        </w:r>
        <w:r w:rsidR="002256CE" w:rsidRPr="002256CE">
          <w:rPr>
            <w:noProof/>
            <w:lang w:val="tr-TR"/>
          </w:rPr>
          <w:t>14</w:t>
        </w:r>
        <w:r>
          <w:fldChar w:fldCharType="end"/>
        </w:r>
      </w:p>
    </w:sdtContent>
  </w:sdt>
  <w:p w:rsidR="00E007D7" w:rsidRDefault="00E007D7">
    <w:pPr>
      <w:pStyle w:val="AltBilgi"/>
      <w:ind w:right="360"/>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EA3" w:rsidRDefault="00242EA3" w:rsidP="0062714F">
      <w:pPr>
        <w:spacing w:after="0" w:line="240" w:lineRule="auto"/>
      </w:pPr>
      <w:r>
        <w:separator/>
      </w:r>
    </w:p>
  </w:footnote>
  <w:footnote w:type="continuationSeparator" w:id="0">
    <w:p w:rsidR="00242EA3" w:rsidRDefault="00242EA3" w:rsidP="0062714F">
      <w:pPr>
        <w:spacing w:after="0" w:line="240" w:lineRule="auto"/>
      </w:pPr>
      <w:r>
        <w:continuationSeparator/>
      </w:r>
    </w:p>
  </w:footnote>
  <w:footnote w:id="1">
    <w:p w:rsidR="0062714F" w:rsidRPr="00C935CD" w:rsidRDefault="0062714F" w:rsidP="00E711AB">
      <w:pPr>
        <w:pStyle w:val="DipnotMetni"/>
        <w:ind w:firstLine="3"/>
        <w:jc w:val="both"/>
        <w:rPr>
          <w:rFonts w:ascii="Times New Roman" w:hAnsi="Times New Roman" w:cs="Times New Roman"/>
          <w:lang w:val="tr-TR"/>
        </w:rPr>
      </w:pPr>
      <w:r w:rsidRPr="00C935CD">
        <w:rPr>
          <w:rStyle w:val="DipnotBavurusu"/>
          <w:rFonts w:ascii="Times New Roman" w:hAnsi="Times New Roman" w:cs="Times New Roman"/>
          <w:vertAlign w:val="superscript"/>
          <w:lang w:val="tr-TR"/>
        </w:rPr>
        <w:footnoteRef/>
      </w:r>
      <w:r w:rsidRPr="00C935CD">
        <w:rPr>
          <w:rFonts w:ascii="Times New Roman" w:hAnsi="Times New Roman" w:cs="Times New Roman"/>
          <w:lang w:val="tr-TR"/>
        </w:rPr>
        <w:t xml:space="preserve"> &lt;</w:t>
      </w:r>
      <w:r w:rsidRPr="00C935CD">
        <w:rPr>
          <w:rFonts w:ascii="Times New Roman" w:hAnsi="Times New Roman" w:cs="Times New Roman"/>
          <w:highlight w:val="lightGray"/>
          <w:lang w:val="tr-TR"/>
        </w:rPr>
        <w:t>(Ajans tarafından kararlaştırılan uygulama yöntemine göre netleştirilmelidir.) Kamu görevlilerinin maaşları projede çalıştıkları süre oranında, belgelendirilmek koşuluyla yalnızca yararlanıcının eş-finansmanı olarak kabul edilebilmektedir. Bununla birlikte, kamu görevlisinin tabi olduğu mevzuata göre proje bütçesinden kendisine ödeme yapılabilmesi halinde bu ödemeler, Ajansın sağladığı mali destekten de karşılanabilir. Bu durumda, Ajans talep ettiği ispatlayıcı belgeleri belirtmelidir. Ayrıca, kamu görevlilerinin yolluk ve gündelik giderleri, bu rehberde belirtilen şartlara göre uygun maliyet olarak kabul edilebilir.</w:t>
      </w:r>
      <w:r w:rsidRPr="00C935CD">
        <w:rPr>
          <w:rFonts w:ascii="Times New Roman" w:hAnsi="Times New Roman" w:cs="Times New Roman"/>
          <w:lang w:val="tr-TR"/>
        </w:rPr>
        <w:t>&gt;</w:t>
      </w:r>
    </w:p>
  </w:footnote>
  <w:footnote w:id="2">
    <w:p w:rsidR="00E711AB" w:rsidRPr="00D8487F" w:rsidRDefault="00E711AB" w:rsidP="00D8487F">
      <w:pPr>
        <w:pStyle w:val="DipnotMetni"/>
        <w:jc w:val="both"/>
        <w:rPr>
          <w:rFonts w:ascii="Times New Roman" w:hAnsi="Times New Roman" w:cs="Times New Roman"/>
          <w:highlight w:val="lightGray"/>
          <w:lang w:val="tr-TR"/>
        </w:rPr>
      </w:pPr>
      <w:r w:rsidRPr="00D8487F">
        <w:rPr>
          <w:rFonts w:ascii="Times New Roman" w:hAnsi="Times New Roman" w:cs="Times New Roman"/>
          <w:highlight w:val="lightGray"/>
          <w:lang w:val="tr-TR"/>
        </w:rPr>
        <w:footnoteRef/>
      </w:r>
      <w:r w:rsidRPr="00D8487F">
        <w:rPr>
          <w:rFonts w:ascii="Times New Roman" w:hAnsi="Times New Roman" w:cs="Times New Roman"/>
          <w:highlight w:val="lightGray"/>
          <w:lang w:val="tr-TR"/>
        </w:rPr>
        <w:t xml:space="preserve"> </w:t>
      </w:r>
      <w:r w:rsidRPr="00E711AB">
        <w:rPr>
          <w:rFonts w:ascii="Times New Roman" w:hAnsi="Times New Roman" w:cs="Times New Roman"/>
          <w:highlight w:val="lightGray"/>
          <w:lang w:val="tr-TR"/>
        </w:rPr>
        <w:t xml:space="preserve">Başvuru </w:t>
      </w:r>
      <w:r w:rsidRPr="00D8487F">
        <w:rPr>
          <w:rFonts w:ascii="Times New Roman" w:hAnsi="Times New Roman" w:cs="Times New Roman"/>
          <w:highlight w:val="lightGray"/>
          <w:lang w:val="tr-TR"/>
        </w:rPr>
        <w:t>rehberinde açıkça belirtilmek kaydıyla, özellikle pr</w:t>
      </w:r>
      <w:r w:rsidR="003F06BC">
        <w:rPr>
          <w:rFonts w:ascii="Times New Roman" w:hAnsi="Times New Roman" w:cs="Times New Roman"/>
          <w:highlight w:val="lightGray"/>
          <w:lang w:val="tr-TR"/>
        </w:rPr>
        <w:t xml:space="preserve">oje hazırlama kapasitesi düşük </w:t>
      </w:r>
      <w:r w:rsidRPr="00D8487F">
        <w:rPr>
          <w:rFonts w:ascii="Times New Roman" w:hAnsi="Times New Roman" w:cs="Times New Roman"/>
          <w:highlight w:val="lightGray"/>
          <w:lang w:val="tr-TR"/>
        </w:rPr>
        <w:t>olan hedef kitlelere yönelik proje teklif çağrılarında, proje hazırlanması ve sunulmasını teşvik etmek amacıyla, yararlanıcılar tarafından bu kapsamda temin edilen desteklerden danışmanlık ve kırtasiye giderlerine ilişkin olanlar, faturalandırılmaları şartıyla proje uygun maliyetlerinden sayılabilir ve talep edilen destek miktarının % 2’sini geçmemek üzere proje bütçesinde gösterilebilir.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0C5B" w:rsidRPr="00846677" w:rsidRDefault="001E0C5B" w:rsidP="00846677">
    <w:pPr>
      <w:widowControl w:val="0"/>
      <w:autoSpaceDE w:val="0"/>
      <w:autoSpaceDN w:val="0"/>
      <w:adjustRightInd w:val="0"/>
      <w:spacing w:line="280" w:lineRule="exact"/>
      <w:jc w:val="right"/>
      <w:rPr>
        <w:sz w:val="28"/>
        <w:szCs w:val="28"/>
        <w:u w:val="single"/>
      </w:rPr>
    </w:pPr>
    <w:r w:rsidRPr="00846677">
      <w:rPr>
        <w:sz w:val="28"/>
        <w:szCs w:val="28"/>
        <w:u w:val="single"/>
      </w:rPr>
      <w:t>EK II-Genel Koşullar</w:t>
    </w:r>
  </w:p>
  <w:p w:rsidR="001E0C5B" w:rsidRDefault="001E0C5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Balk5"/>
      <w:lvlText w:val="%1.%2."/>
      <w:lvlJc w:val="left"/>
      <w:pPr>
        <w:tabs>
          <w:tab w:val="num" w:pos="842"/>
        </w:tabs>
        <w:ind w:left="720" w:hanging="238"/>
      </w:pPr>
    </w:lvl>
    <w:lvl w:ilvl="2">
      <w:start w:val="1"/>
      <w:numFmt w:val="decimal"/>
      <w:pStyle w:val="Balk6"/>
      <w:lvlText w:val="%1.%2.%3."/>
      <w:lvlJc w:val="left"/>
      <w:pPr>
        <w:tabs>
          <w:tab w:val="num" w:pos="1922"/>
        </w:tabs>
        <w:ind w:left="782" w:firstLine="420"/>
      </w:pPr>
    </w:lvl>
    <w:lvl w:ilvl="3">
      <w:start w:val="1"/>
      <w:numFmt w:val="decimal"/>
      <w:pStyle w:val="Balk4"/>
      <w:lvlText w:val="%1.%2.%3.%4."/>
      <w:lvlJc w:val="left"/>
      <w:pPr>
        <w:tabs>
          <w:tab w:val="num" w:pos="1922"/>
        </w:tabs>
        <w:ind w:left="782" w:firstLine="420"/>
      </w:pPr>
    </w:lvl>
    <w:lvl w:ilvl="4">
      <w:start w:val="1"/>
      <w:numFmt w:val="decimal"/>
      <w:pStyle w:val="Balk5"/>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pStyle w:val="Balk7"/>
      <w:lvlText w:val="%1.%2.%3.%4.%5.%6.%7"/>
      <w:lvlJc w:val="left"/>
      <w:pPr>
        <w:tabs>
          <w:tab w:val="num" w:pos="0"/>
        </w:tabs>
        <w:ind w:left="0" w:firstLine="0"/>
      </w:pPr>
    </w:lvl>
    <w:lvl w:ilvl="7">
      <w:start w:val="1"/>
      <w:numFmt w:val="decimal"/>
      <w:pStyle w:val="Balk8"/>
      <w:lvlText w:val="%1.%2.%3.%4.%5.%6.%7.%8"/>
      <w:lvlJc w:val="left"/>
      <w:pPr>
        <w:tabs>
          <w:tab w:val="num" w:pos="0"/>
        </w:tabs>
        <w:ind w:left="0" w:firstLine="0"/>
      </w:pPr>
    </w:lvl>
    <w:lvl w:ilvl="8">
      <w:start w:val="1"/>
      <w:numFmt w:val="decimal"/>
      <w:pStyle w:val="Balk9"/>
      <w:lvlText w:val="%1.%2.%3.%4.%5.%6.%7.%8.%9"/>
      <w:lvlJc w:val="left"/>
      <w:pPr>
        <w:tabs>
          <w:tab w:val="num" w:pos="0"/>
        </w:tabs>
        <w:ind w:left="0" w:firstLine="0"/>
      </w:pPr>
    </w:lvl>
  </w:abstractNum>
  <w:abstractNum w:abstractNumId="1" w15:restartNumberingAfterBreak="0">
    <w:nsid w:val="065C2C11"/>
    <w:multiLevelType w:val="multilevel"/>
    <w:tmpl w:val="969418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889"/>
        </w:tabs>
        <w:ind w:left="5889" w:hanging="360"/>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2" w15:restartNumberingAfterBreak="0">
    <w:nsid w:val="0A25611A"/>
    <w:multiLevelType w:val="multilevel"/>
    <w:tmpl w:val="9EE05E4E"/>
    <w:lvl w:ilvl="0">
      <w:start w:val="16"/>
      <w:numFmt w:val="decimal"/>
      <w:lvlText w:val="%1."/>
      <w:lvlJc w:val="left"/>
      <w:pPr>
        <w:tabs>
          <w:tab w:val="num" w:pos="720"/>
        </w:tabs>
        <w:ind w:left="720" w:hanging="720"/>
      </w:pPr>
      <w:rPr>
        <w:rFonts w:hint="default"/>
      </w:rPr>
    </w:lvl>
    <w:lvl w:ilvl="1">
      <w:start w:val="1"/>
      <w:numFmt w:val="decimal"/>
      <w:lvlText w:val="1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11640F"/>
    <w:multiLevelType w:val="multilevel"/>
    <w:tmpl w:val="1AF6B16A"/>
    <w:lvl w:ilvl="0">
      <w:start w:val="1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39150B"/>
    <w:multiLevelType w:val="multilevel"/>
    <w:tmpl w:val="43043C48"/>
    <w:lvl w:ilvl="0">
      <w:start w:val="1"/>
      <w:numFmt w:val="bullet"/>
      <w:lvlText w:val="–"/>
      <w:lvlJc w:val="left"/>
      <w:pPr>
        <w:tabs>
          <w:tab w:val="num" w:pos="958"/>
        </w:tabs>
        <w:ind w:left="958"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E373A5"/>
    <w:multiLevelType w:val="hybridMultilevel"/>
    <w:tmpl w:val="99A256EA"/>
    <w:lvl w:ilvl="0" w:tplc="287692B0">
      <w:start w:val="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C0BDF"/>
    <w:multiLevelType w:val="hybridMultilevel"/>
    <w:tmpl w:val="0D9440F4"/>
    <w:lvl w:ilvl="0" w:tplc="830E167C">
      <w:start w:val="1"/>
      <w:numFmt w:val="lowerLetter"/>
      <w:lvlText w:val="%1)"/>
      <w:lvlJc w:val="left"/>
      <w:pPr>
        <w:ind w:left="720" w:hanging="360"/>
      </w:pPr>
      <w:rPr>
        <w:rFonts w:ascii="Times New Roman" w:hAnsi="Times New Roman" w:cs="Times New Roman" w:hint="default"/>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2A9607A7"/>
    <w:multiLevelType w:val="hybridMultilevel"/>
    <w:tmpl w:val="6C3E19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A210DB"/>
    <w:multiLevelType w:val="multilevel"/>
    <w:tmpl w:val="B4BE5AA0"/>
    <w:lvl w:ilvl="0">
      <w:start w:val="17"/>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3E46031"/>
    <w:multiLevelType w:val="multilevel"/>
    <w:tmpl w:val="0CBE42AC"/>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DB63498"/>
    <w:multiLevelType w:val="multilevel"/>
    <w:tmpl w:val="7BFE5AE4"/>
    <w:lvl w:ilvl="0">
      <w:start w:val="18"/>
      <w:numFmt w:val="decimal"/>
      <w:lvlText w:val="%1."/>
      <w:lvlJc w:val="left"/>
      <w:pPr>
        <w:tabs>
          <w:tab w:val="num" w:pos="690"/>
        </w:tabs>
        <w:ind w:left="690" w:hanging="690"/>
      </w:pPr>
      <w:rPr>
        <w:rFonts w:hint="default"/>
      </w:rPr>
    </w:lvl>
    <w:lvl w:ilvl="1">
      <w:start w:val="2"/>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0984C5A"/>
    <w:multiLevelType w:val="multilevel"/>
    <w:tmpl w:val="A15CC29A"/>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1163C45"/>
    <w:multiLevelType w:val="hybridMultilevel"/>
    <w:tmpl w:val="8D56886A"/>
    <w:lvl w:ilvl="0" w:tplc="A7AABD1C">
      <w:start w:val="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0B5C9E"/>
    <w:multiLevelType w:val="multilevel"/>
    <w:tmpl w:val="BE4058C2"/>
    <w:lvl w:ilvl="0">
      <w:start w:val="15"/>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386150"/>
    <w:multiLevelType w:val="hybridMultilevel"/>
    <w:tmpl w:val="A74825D8"/>
    <w:lvl w:ilvl="0" w:tplc="041F0001">
      <w:start w:val="1"/>
      <w:numFmt w:val="decimal"/>
      <w:lvlText w:val="%1."/>
      <w:lvlJc w:val="left"/>
      <w:pPr>
        <w:tabs>
          <w:tab w:val="num" w:pos="720"/>
        </w:tabs>
        <w:ind w:left="720" w:hanging="360"/>
      </w:pPr>
      <w:rPr>
        <w:rFonts w:hint="default"/>
      </w:rPr>
    </w:lvl>
    <w:lvl w:ilvl="1" w:tplc="041F0003">
      <w:start w:val="1"/>
      <w:numFmt w:val="lowerLetter"/>
      <w:lvlText w:val="%2."/>
      <w:lvlJc w:val="left"/>
      <w:pPr>
        <w:tabs>
          <w:tab w:val="num" w:pos="1440"/>
        </w:tabs>
        <w:ind w:left="1440" w:hanging="360"/>
      </w:pPr>
    </w:lvl>
    <w:lvl w:ilvl="2" w:tplc="041F0005" w:tentative="1">
      <w:start w:val="1"/>
      <w:numFmt w:val="lowerRoman"/>
      <w:lvlText w:val="%3."/>
      <w:lvlJc w:val="right"/>
      <w:pPr>
        <w:tabs>
          <w:tab w:val="num" w:pos="2160"/>
        </w:tabs>
        <w:ind w:left="2160" w:hanging="180"/>
      </w:pPr>
    </w:lvl>
    <w:lvl w:ilvl="3" w:tplc="041F0001" w:tentative="1">
      <w:start w:val="1"/>
      <w:numFmt w:val="decimal"/>
      <w:lvlText w:val="%4."/>
      <w:lvlJc w:val="left"/>
      <w:pPr>
        <w:tabs>
          <w:tab w:val="num" w:pos="2880"/>
        </w:tabs>
        <w:ind w:left="2880" w:hanging="360"/>
      </w:pPr>
    </w:lvl>
    <w:lvl w:ilvl="4" w:tplc="041F0003" w:tentative="1">
      <w:start w:val="1"/>
      <w:numFmt w:val="lowerLetter"/>
      <w:lvlText w:val="%5."/>
      <w:lvlJc w:val="left"/>
      <w:pPr>
        <w:tabs>
          <w:tab w:val="num" w:pos="3600"/>
        </w:tabs>
        <w:ind w:left="3600" w:hanging="360"/>
      </w:pPr>
    </w:lvl>
    <w:lvl w:ilvl="5" w:tplc="041F0005" w:tentative="1">
      <w:start w:val="1"/>
      <w:numFmt w:val="lowerRoman"/>
      <w:lvlText w:val="%6."/>
      <w:lvlJc w:val="right"/>
      <w:pPr>
        <w:tabs>
          <w:tab w:val="num" w:pos="4320"/>
        </w:tabs>
        <w:ind w:left="4320" w:hanging="180"/>
      </w:pPr>
    </w:lvl>
    <w:lvl w:ilvl="6" w:tplc="041F0001" w:tentative="1">
      <w:start w:val="1"/>
      <w:numFmt w:val="decimal"/>
      <w:lvlText w:val="%7."/>
      <w:lvlJc w:val="left"/>
      <w:pPr>
        <w:tabs>
          <w:tab w:val="num" w:pos="5040"/>
        </w:tabs>
        <w:ind w:left="5040" w:hanging="360"/>
      </w:pPr>
    </w:lvl>
    <w:lvl w:ilvl="7" w:tplc="041F0003" w:tentative="1">
      <w:start w:val="1"/>
      <w:numFmt w:val="lowerLetter"/>
      <w:lvlText w:val="%8."/>
      <w:lvlJc w:val="left"/>
      <w:pPr>
        <w:tabs>
          <w:tab w:val="num" w:pos="5760"/>
        </w:tabs>
        <w:ind w:left="5760" w:hanging="360"/>
      </w:pPr>
    </w:lvl>
    <w:lvl w:ilvl="8" w:tplc="041F0005" w:tentative="1">
      <w:start w:val="1"/>
      <w:numFmt w:val="lowerRoman"/>
      <w:lvlText w:val="%9."/>
      <w:lvlJc w:val="right"/>
      <w:pPr>
        <w:tabs>
          <w:tab w:val="num" w:pos="6480"/>
        </w:tabs>
        <w:ind w:left="6480" w:hanging="180"/>
      </w:pPr>
    </w:lvl>
  </w:abstractNum>
  <w:abstractNum w:abstractNumId="15" w15:restartNumberingAfterBreak="0">
    <w:nsid w:val="52FC4BF0"/>
    <w:multiLevelType w:val="multilevel"/>
    <w:tmpl w:val="9EE05E4E"/>
    <w:lvl w:ilvl="0">
      <w:start w:val="16"/>
      <w:numFmt w:val="decimal"/>
      <w:lvlText w:val="%1."/>
      <w:lvlJc w:val="left"/>
      <w:pPr>
        <w:tabs>
          <w:tab w:val="num" w:pos="720"/>
        </w:tabs>
        <w:ind w:left="720" w:hanging="720"/>
      </w:pPr>
      <w:rPr>
        <w:rFonts w:hint="default"/>
      </w:rPr>
    </w:lvl>
    <w:lvl w:ilvl="1">
      <w:start w:val="1"/>
      <w:numFmt w:val="decimal"/>
      <w:lvlText w:val="1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4002F8"/>
    <w:multiLevelType w:val="multilevel"/>
    <w:tmpl w:val="1A9E9B32"/>
    <w:lvl w:ilvl="0">
      <w:start w:val="1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5208FC"/>
    <w:multiLevelType w:val="multilevel"/>
    <w:tmpl w:val="A8AAF49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828"/>
        </w:tabs>
        <w:ind w:left="828" w:hanging="360"/>
      </w:pPr>
      <w:rPr>
        <w:rFonts w:hint="default"/>
      </w:rPr>
    </w:lvl>
    <w:lvl w:ilvl="2">
      <w:start w:val="1"/>
      <w:numFmt w:val="decimal"/>
      <w:lvlText w:val="%1.%2.%3."/>
      <w:lvlJc w:val="left"/>
      <w:pPr>
        <w:tabs>
          <w:tab w:val="num" w:pos="1656"/>
        </w:tabs>
        <w:ind w:left="1656" w:hanging="720"/>
      </w:pPr>
      <w:rPr>
        <w:rFonts w:hint="default"/>
      </w:rPr>
    </w:lvl>
    <w:lvl w:ilvl="3">
      <w:start w:val="1"/>
      <w:numFmt w:val="decimal"/>
      <w:lvlText w:val="%1.%2.%3.%4."/>
      <w:lvlJc w:val="left"/>
      <w:pPr>
        <w:tabs>
          <w:tab w:val="num" w:pos="2124"/>
        </w:tabs>
        <w:ind w:left="2124" w:hanging="720"/>
      </w:pPr>
      <w:rPr>
        <w:rFonts w:hint="default"/>
      </w:rPr>
    </w:lvl>
    <w:lvl w:ilvl="4">
      <w:start w:val="1"/>
      <w:numFmt w:val="decimal"/>
      <w:lvlText w:val="%1.%2.%3.%4.%5."/>
      <w:lvlJc w:val="left"/>
      <w:pPr>
        <w:tabs>
          <w:tab w:val="num" w:pos="2952"/>
        </w:tabs>
        <w:ind w:left="2952" w:hanging="1080"/>
      </w:pPr>
      <w:rPr>
        <w:rFonts w:hint="default"/>
      </w:rPr>
    </w:lvl>
    <w:lvl w:ilvl="5">
      <w:start w:val="1"/>
      <w:numFmt w:val="decimal"/>
      <w:lvlText w:val="%1.%2.%3.%4.%5.%6."/>
      <w:lvlJc w:val="left"/>
      <w:pPr>
        <w:tabs>
          <w:tab w:val="num" w:pos="3420"/>
        </w:tabs>
        <w:ind w:left="3420" w:hanging="1080"/>
      </w:pPr>
      <w:rPr>
        <w:rFonts w:hint="default"/>
      </w:rPr>
    </w:lvl>
    <w:lvl w:ilvl="6">
      <w:start w:val="1"/>
      <w:numFmt w:val="decimal"/>
      <w:lvlText w:val="%1.%2.%3.%4.%5.%6.%7."/>
      <w:lvlJc w:val="left"/>
      <w:pPr>
        <w:tabs>
          <w:tab w:val="num" w:pos="4248"/>
        </w:tabs>
        <w:ind w:left="4248" w:hanging="1440"/>
      </w:pPr>
      <w:rPr>
        <w:rFonts w:hint="default"/>
      </w:rPr>
    </w:lvl>
    <w:lvl w:ilvl="7">
      <w:start w:val="1"/>
      <w:numFmt w:val="decimal"/>
      <w:lvlText w:val="%1.%2.%3.%4.%5.%6.%7.%8."/>
      <w:lvlJc w:val="left"/>
      <w:pPr>
        <w:tabs>
          <w:tab w:val="num" w:pos="4716"/>
        </w:tabs>
        <w:ind w:left="4716" w:hanging="1440"/>
      </w:pPr>
      <w:rPr>
        <w:rFonts w:hint="default"/>
      </w:rPr>
    </w:lvl>
    <w:lvl w:ilvl="8">
      <w:start w:val="1"/>
      <w:numFmt w:val="decimal"/>
      <w:lvlText w:val="%1.%2.%3.%4.%5.%6.%7.%8.%9."/>
      <w:lvlJc w:val="left"/>
      <w:pPr>
        <w:tabs>
          <w:tab w:val="num" w:pos="5544"/>
        </w:tabs>
        <w:ind w:left="5544" w:hanging="1800"/>
      </w:pPr>
      <w:rPr>
        <w:rFonts w:hint="default"/>
      </w:rPr>
    </w:lvl>
  </w:abstractNum>
  <w:abstractNum w:abstractNumId="18" w15:restartNumberingAfterBreak="0">
    <w:nsid w:val="65B939D3"/>
    <w:multiLevelType w:val="hybridMultilevel"/>
    <w:tmpl w:val="BC8861D6"/>
    <w:lvl w:ilvl="0" w:tplc="041F0017">
      <w:start w:val="1"/>
      <w:numFmt w:val="lowerLetter"/>
      <w:lvlText w:val="%1)"/>
      <w:lvlJc w:val="left"/>
      <w:pPr>
        <w:tabs>
          <w:tab w:val="num" w:pos="786"/>
        </w:tabs>
        <w:ind w:left="786" w:hanging="360"/>
      </w:pPr>
      <w:rPr>
        <w:rFonts w:hint="default"/>
      </w:rPr>
    </w:lvl>
    <w:lvl w:ilvl="1" w:tplc="041F0019" w:tentative="1">
      <w:start w:val="1"/>
      <w:numFmt w:val="lowerLetter"/>
      <w:lvlText w:val="%2."/>
      <w:lvlJc w:val="left"/>
      <w:pPr>
        <w:tabs>
          <w:tab w:val="num" w:pos="1506"/>
        </w:tabs>
        <w:ind w:left="1506" w:hanging="360"/>
      </w:pPr>
    </w:lvl>
    <w:lvl w:ilvl="2" w:tplc="041F001B" w:tentative="1">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9" w15:restartNumberingAfterBreak="0">
    <w:nsid w:val="69D7216F"/>
    <w:multiLevelType w:val="multilevel"/>
    <w:tmpl w:val="B662773C"/>
    <w:lvl w:ilvl="0">
      <w:start w:val="1"/>
      <w:numFmt w:val="decimal"/>
      <w:lvlText w:val="6.%1"/>
      <w:lvlJc w:val="left"/>
      <w:pPr>
        <w:tabs>
          <w:tab w:val="num" w:pos="360"/>
        </w:tabs>
        <w:ind w:left="360" w:hanging="360"/>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B9C002C"/>
    <w:multiLevelType w:val="multilevel"/>
    <w:tmpl w:val="04823756"/>
    <w:lvl w:ilvl="0">
      <w:start w:val="1"/>
      <w:numFmt w:val="decimal"/>
      <w:lvlText w:val="12.%1"/>
      <w:lvlJc w:val="left"/>
      <w:pPr>
        <w:tabs>
          <w:tab w:val="num" w:pos="360"/>
        </w:tabs>
        <w:ind w:left="360" w:hanging="360"/>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BAF6FB2"/>
    <w:multiLevelType w:val="multilevel"/>
    <w:tmpl w:val="A15CC29A"/>
    <w:lvl w:ilvl="0">
      <w:start w:val="1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CAB212C"/>
    <w:multiLevelType w:val="multilevel"/>
    <w:tmpl w:val="B4BE5AA0"/>
    <w:lvl w:ilvl="0">
      <w:start w:val="17"/>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1564FBB"/>
    <w:multiLevelType w:val="multilevel"/>
    <w:tmpl w:val="244037FE"/>
    <w:lvl w:ilvl="0">
      <w:start w:val="8"/>
      <w:numFmt w:val="decimal"/>
      <w:lvlText w:val="%1."/>
      <w:lvlJc w:val="left"/>
      <w:pPr>
        <w:tabs>
          <w:tab w:val="num" w:pos="810"/>
        </w:tabs>
        <w:ind w:left="810" w:hanging="810"/>
      </w:pPr>
      <w:rPr>
        <w:rFonts w:hint="default"/>
      </w:rPr>
    </w:lvl>
    <w:lvl w:ilvl="1">
      <w:start w:val="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41056A4"/>
    <w:multiLevelType w:val="multilevel"/>
    <w:tmpl w:val="17E03D08"/>
    <w:lvl w:ilvl="0">
      <w:start w:val="14"/>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7E321F9"/>
    <w:multiLevelType w:val="multilevel"/>
    <w:tmpl w:val="18CC9C4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E96747"/>
    <w:multiLevelType w:val="multilevel"/>
    <w:tmpl w:val="952AF77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EE0238D"/>
    <w:multiLevelType w:val="hybridMultilevel"/>
    <w:tmpl w:val="D04A2FA2"/>
    <w:lvl w:ilvl="0" w:tplc="303E1772">
      <w:start w:val="65535"/>
      <w:numFmt w:val="bullet"/>
      <w:lvlText w:val="-"/>
      <w:lvlJc w:val="left"/>
      <w:pPr>
        <w:ind w:left="284" w:hanging="227"/>
      </w:pPr>
      <w:rPr>
        <w:rFonts w:ascii="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4"/>
  </w:num>
  <w:num w:numId="4">
    <w:abstractNumId w:val="11"/>
  </w:num>
  <w:num w:numId="5">
    <w:abstractNumId w:val="25"/>
  </w:num>
  <w:num w:numId="6">
    <w:abstractNumId w:val="26"/>
  </w:num>
  <w:num w:numId="7">
    <w:abstractNumId w:val="18"/>
  </w:num>
  <w:num w:numId="8">
    <w:abstractNumId w:val="24"/>
  </w:num>
  <w:num w:numId="9">
    <w:abstractNumId w:val="5"/>
  </w:num>
  <w:num w:numId="10">
    <w:abstractNumId w:val="0"/>
  </w:num>
  <w:num w:numId="11">
    <w:abstractNumId w:val="4"/>
  </w:num>
  <w:num w:numId="12">
    <w:abstractNumId w:val="23"/>
  </w:num>
  <w:num w:numId="13">
    <w:abstractNumId w:val="13"/>
  </w:num>
  <w:num w:numId="14">
    <w:abstractNumId w:val="15"/>
  </w:num>
  <w:num w:numId="15">
    <w:abstractNumId w:val="10"/>
  </w:num>
  <w:num w:numId="16">
    <w:abstractNumId w:val="9"/>
  </w:num>
  <w:num w:numId="17">
    <w:abstractNumId w:val="19"/>
  </w:num>
  <w:num w:numId="18">
    <w:abstractNumId w:val="20"/>
  </w:num>
  <w:num w:numId="19">
    <w:abstractNumId w:val="3"/>
  </w:num>
  <w:num w:numId="20">
    <w:abstractNumId w:val="2"/>
  </w:num>
  <w:num w:numId="21">
    <w:abstractNumId w:val="22"/>
  </w:num>
  <w:num w:numId="22">
    <w:abstractNumId w:val="8"/>
  </w:num>
  <w:num w:numId="23">
    <w:abstractNumId w:val="16"/>
  </w:num>
  <w:num w:numId="24">
    <w:abstractNumId w:val="7"/>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1"/>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1B"/>
    <w:rsid w:val="0002058D"/>
    <w:rsid w:val="0002606F"/>
    <w:rsid w:val="00066E3A"/>
    <w:rsid w:val="00071738"/>
    <w:rsid w:val="000B43C4"/>
    <w:rsid w:val="000B6788"/>
    <w:rsid w:val="000D38C5"/>
    <w:rsid w:val="000F0706"/>
    <w:rsid w:val="00104EC4"/>
    <w:rsid w:val="00115BA6"/>
    <w:rsid w:val="001213A6"/>
    <w:rsid w:val="00135A93"/>
    <w:rsid w:val="0014456A"/>
    <w:rsid w:val="00157D09"/>
    <w:rsid w:val="00175E45"/>
    <w:rsid w:val="001E0C5B"/>
    <w:rsid w:val="001E0CB3"/>
    <w:rsid w:val="001F0D10"/>
    <w:rsid w:val="001F2B85"/>
    <w:rsid w:val="002143F6"/>
    <w:rsid w:val="002256CE"/>
    <w:rsid w:val="00242EA3"/>
    <w:rsid w:val="002470C4"/>
    <w:rsid w:val="002710D4"/>
    <w:rsid w:val="00274824"/>
    <w:rsid w:val="002832A3"/>
    <w:rsid w:val="002E0D64"/>
    <w:rsid w:val="00306C88"/>
    <w:rsid w:val="0032598E"/>
    <w:rsid w:val="00332078"/>
    <w:rsid w:val="00334101"/>
    <w:rsid w:val="00337F02"/>
    <w:rsid w:val="003422C5"/>
    <w:rsid w:val="00350264"/>
    <w:rsid w:val="00373AE9"/>
    <w:rsid w:val="003870D3"/>
    <w:rsid w:val="003B027D"/>
    <w:rsid w:val="003D6111"/>
    <w:rsid w:val="003E188E"/>
    <w:rsid w:val="003E6AED"/>
    <w:rsid w:val="003F06BC"/>
    <w:rsid w:val="00422BDC"/>
    <w:rsid w:val="00444C88"/>
    <w:rsid w:val="00467C5B"/>
    <w:rsid w:val="00492375"/>
    <w:rsid w:val="004C0552"/>
    <w:rsid w:val="004E34F4"/>
    <w:rsid w:val="004E50C1"/>
    <w:rsid w:val="00515589"/>
    <w:rsid w:val="00516E9B"/>
    <w:rsid w:val="0052723C"/>
    <w:rsid w:val="00536F8C"/>
    <w:rsid w:val="00553D7C"/>
    <w:rsid w:val="0056320E"/>
    <w:rsid w:val="00577798"/>
    <w:rsid w:val="005901B9"/>
    <w:rsid w:val="005963F6"/>
    <w:rsid w:val="005D4272"/>
    <w:rsid w:val="005D60AE"/>
    <w:rsid w:val="00610366"/>
    <w:rsid w:val="00614ABE"/>
    <w:rsid w:val="00615C3D"/>
    <w:rsid w:val="0062714F"/>
    <w:rsid w:val="00630098"/>
    <w:rsid w:val="00677417"/>
    <w:rsid w:val="006A5159"/>
    <w:rsid w:val="006B23D1"/>
    <w:rsid w:val="006D2C46"/>
    <w:rsid w:val="007144B9"/>
    <w:rsid w:val="00734508"/>
    <w:rsid w:val="0074328A"/>
    <w:rsid w:val="00780302"/>
    <w:rsid w:val="00786463"/>
    <w:rsid w:val="008037F5"/>
    <w:rsid w:val="0083518B"/>
    <w:rsid w:val="0084415B"/>
    <w:rsid w:val="00845BFA"/>
    <w:rsid w:val="00864D98"/>
    <w:rsid w:val="00890A61"/>
    <w:rsid w:val="008A11E2"/>
    <w:rsid w:val="008C769C"/>
    <w:rsid w:val="008D1062"/>
    <w:rsid w:val="008D42E2"/>
    <w:rsid w:val="008E3F96"/>
    <w:rsid w:val="008F1049"/>
    <w:rsid w:val="009149E4"/>
    <w:rsid w:val="0092700F"/>
    <w:rsid w:val="00930D29"/>
    <w:rsid w:val="00971574"/>
    <w:rsid w:val="009B34BB"/>
    <w:rsid w:val="009E1C1C"/>
    <w:rsid w:val="00A25F57"/>
    <w:rsid w:val="00A44F42"/>
    <w:rsid w:val="00A74C4B"/>
    <w:rsid w:val="00A777D1"/>
    <w:rsid w:val="00A95CEC"/>
    <w:rsid w:val="00AA2389"/>
    <w:rsid w:val="00AA2BA4"/>
    <w:rsid w:val="00AE32DB"/>
    <w:rsid w:val="00B046C1"/>
    <w:rsid w:val="00B13BF5"/>
    <w:rsid w:val="00B332A0"/>
    <w:rsid w:val="00B55236"/>
    <w:rsid w:val="00B75582"/>
    <w:rsid w:val="00B8163E"/>
    <w:rsid w:val="00B85D4F"/>
    <w:rsid w:val="00B97E2B"/>
    <w:rsid w:val="00BA779B"/>
    <w:rsid w:val="00BB0A64"/>
    <w:rsid w:val="00BE656C"/>
    <w:rsid w:val="00BE741B"/>
    <w:rsid w:val="00C12F07"/>
    <w:rsid w:val="00C27E6A"/>
    <w:rsid w:val="00C5604F"/>
    <w:rsid w:val="00C70E1D"/>
    <w:rsid w:val="00C734A3"/>
    <w:rsid w:val="00C909EE"/>
    <w:rsid w:val="00C91114"/>
    <w:rsid w:val="00C935CD"/>
    <w:rsid w:val="00C97D12"/>
    <w:rsid w:val="00CB18A9"/>
    <w:rsid w:val="00CC726F"/>
    <w:rsid w:val="00CD3F77"/>
    <w:rsid w:val="00CE523C"/>
    <w:rsid w:val="00CF17FE"/>
    <w:rsid w:val="00D16F4F"/>
    <w:rsid w:val="00D22B39"/>
    <w:rsid w:val="00D275AF"/>
    <w:rsid w:val="00D34172"/>
    <w:rsid w:val="00D47488"/>
    <w:rsid w:val="00D6067A"/>
    <w:rsid w:val="00D8487F"/>
    <w:rsid w:val="00D90535"/>
    <w:rsid w:val="00D93371"/>
    <w:rsid w:val="00D96F0C"/>
    <w:rsid w:val="00D974EE"/>
    <w:rsid w:val="00DB2D72"/>
    <w:rsid w:val="00DC1D21"/>
    <w:rsid w:val="00DD7EC1"/>
    <w:rsid w:val="00DE3F23"/>
    <w:rsid w:val="00DE7D61"/>
    <w:rsid w:val="00E007D7"/>
    <w:rsid w:val="00E1208E"/>
    <w:rsid w:val="00E17DA5"/>
    <w:rsid w:val="00E36A94"/>
    <w:rsid w:val="00E37132"/>
    <w:rsid w:val="00E3750B"/>
    <w:rsid w:val="00E711AB"/>
    <w:rsid w:val="00E81A9E"/>
    <w:rsid w:val="00E86752"/>
    <w:rsid w:val="00E9622A"/>
    <w:rsid w:val="00EB4F53"/>
    <w:rsid w:val="00EC7FC8"/>
    <w:rsid w:val="00ED4B6F"/>
    <w:rsid w:val="00F024E1"/>
    <w:rsid w:val="00F249D5"/>
    <w:rsid w:val="00F50290"/>
    <w:rsid w:val="00F527E4"/>
    <w:rsid w:val="00F65B5E"/>
    <w:rsid w:val="00F80FA2"/>
    <w:rsid w:val="00FB5090"/>
    <w:rsid w:val="00FB74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2124F-4D20-4429-9C4C-C9026A29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62714F"/>
    <w:pPr>
      <w:keepNext/>
      <w:widowControl w:val="0"/>
      <w:autoSpaceDE w:val="0"/>
      <w:autoSpaceDN w:val="0"/>
      <w:adjustRightInd w:val="0"/>
      <w:spacing w:after="0" w:line="240" w:lineRule="exact"/>
      <w:ind w:right="-347"/>
      <w:jc w:val="both"/>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qFormat/>
    <w:rsid w:val="0062714F"/>
    <w:pPr>
      <w:keepNext/>
      <w:widowControl w:val="0"/>
      <w:autoSpaceDE w:val="0"/>
      <w:autoSpaceDN w:val="0"/>
      <w:adjustRightInd w:val="0"/>
      <w:spacing w:after="0" w:line="240" w:lineRule="exact"/>
      <w:ind w:left="1418" w:right="-347"/>
      <w:jc w:val="both"/>
      <w:outlineLvl w:val="1"/>
    </w:pPr>
    <w:rPr>
      <w:rFonts w:ascii="Times New Roman" w:eastAsia="Times New Roman" w:hAnsi="Times New Roman" w:cs="Times New Roman"/>
      <w:sz w:val="24"/>
      <w:szCs w:val="24"/>
      <w:u w:val="single"/>
    </w:rPr>
  </w:style>
  <w:style w:type="paragraph" w:styleId="Balk4">
    <w:name w:val="heading 4"/>
    <w:basedOn w:val="Normal"/>
    <w:next w:val="Normal"/>
    <w:link w:val="Balk4Char"/>
    <w:qFormat/>
    <w:rsid w:val="0062714F"/>
    <w:pPr>
      <w:keepNext/>
      <w:widowControl w:val="0"/>
      <w:numPr>
        <w:ilvl w:val="3"/>
        <w:numId w:val="10"/>
      </w:numPr>
      <w:tabs>
        <w:tab w:val="clear" w:pos="1922"/>
      </w:tabs>
      <w:adjustRightInd w:val="0"/>
      <w:spacing w:after="120" w:line="360" w:lineRule="atLeast"/>
      <w:ind w:left="0" w:firstLine="0"/>
      <w:jc w:val="both"/>
      <w:textAlignment w:val="baseline"/>
      <w:outlineLvl w:val="3"/>
    </w:pPr>
    <w:rPr>
      <w:rFonts w:ascii="Arial" w:eastAsia="Times New Roman" w:hAnsi="Arial" w:cs="Arial"/>
      <w:u w:val="single"/>
      <w:lang w:val="en-GB"/>
    </w:rPr>
  </w:style>
  <w:style w:type="paragraph" w:styleId="Balk5">
    <w:name w:val="heading 5"/>
    <w:basedOn w:val="Normal"/>
    <w:next w:val="Normal"/>
    <w:link w:val="Balk5Char"/>
    <w:qFormat/>
    <w:rsid w:val="0062714F"/>
    <w:pPr>
      <w:widowControl w:val="0"/>
      <w:numPr>
        <w:ilvl w:val="4"/>
        <w:numId w:val="10"/>
      </w:numPr>
      <w:adjustRightInd w:val="0"/>
      <w:spacing w:before="240" w:after="60" w:line="360" w:lineRule="atLeast"/>
      <w:jc w:val="both"/>
      <w:textAlignment w:val="baseline"/>
      <w:outlineLvl w:val="4"/>
    </w:pPr>
    <w:rPr>
      <w:rFonts w:ascii="Arial" w:eastAsia="Times New Roman" w:hAnsi="Arial" w:cs="Arial"/>
      <w:lang w:val="en-GB"/>
    </w:rPr>
  </w:style>
  <w:style w:type="paragraph" w:styleId="Balk6">
    <w:name w:val="heading 6"/>
    <w:basedOn w:val="Normal"/>
    <w:next w:val="Normal"/>
    <w:link w:val="Balk6Char"/>
    <w:qFormat/>
    <w:rsid w:val="0062714F"/>
    <w:pPr>
      <w:widowControl w:val="0"/>
      <w:numPr>
        <w:ilvl w:val="2"/>
        <w:numId w:val="10"/>
      </w:numPr>
      <w:tabs>
        <w:tab w:val="clear" w:pos="1922"/>
        <w:tab w:val="num" w:pos="0"/>
      </w:tabs>
      <w:adjustRightInd w:val="0"/>
      <w:spacing w:before="240" w:after="60" w:line="360" w:lineRule="atLeast"/>
      <w:ind w:left="0" w:firstLine="0"/>
      <w:jc w:val="both"/>
      <w:textAlignment w:val="baseline"/>
      <w:outlineLvl w:val="5"/>
    </w:pPr>
    <w:rPr>
      <w:rFonts w:ascii="Arial" w:eastAsia="Times New Roman" w:hAnsi="Arial" w:cs="Arial"/>
      <w:i/>
      <w:lang w:val="en-GB"/>
    </w:rPr>
  </w:style>
  <w:style w:type="paragraph" w:styleId="Balk7">
    <w:name w:val="heading 7"/>
    <w:basedOn w:val="Normal"/>
    <w:next w:val="Normal"/>
    <w:link w:val="Balk7Char"/>
    <w:qFormat/>
    <w:rsid w:val="0062714F"/>
    <w:pPr>
      <w:widowControl w:val="0"/>
      <w:numPr>
        <w:ilvl w:val="6"/>
        <w:numId w:val="10"/>
      </w:numPr>
      <w:adjustRightInd w:val="0"/>
      <w:spacing w:before="240" w:after="60" w:line="360" w:lineRule="atLeast"/>
      <w:jc w:val="both"/>
      <w:textAlignment w:val="baseline"/>
      <w:outlineLvl w:val="6"/>
    </w:pPr>
    <w:rPr>
      <w:rFonts w:ascii="Arial" w:eastAsia="Times New Roman" w:hAnsi="Arial" w:cs="Arial"/>
      <w:sz w:val="20"/>
      <w:lang w:val="en-GB"/>
    </w:rPr>
  </w:style>
  <w:style w:type="paragraph" w:styleId="Balk8">
    <w:name w:val="heading 8"/>
    <w:basedOn w:val="Normal"/>
    <w:next w:val="Normal"/>
    <w:link w:val="Balk8Char"/>
    <w:qFormat/>
    <w:rsid w:val="0062714F"/>
    <w:pPr>
      <w:widowControl w:val="0"/>
      <w:numPr>
        <w:ilvl w:val="7"/>
        <w:numId w:val="10"/>
      </w:numPr>
      <w:adjustRightInd w:val="0"/>
      <w:spacing w:before="240" w:after="60" w:line="360" w:lineRule="atLeast"/>
      <w:jc w:val="both"/>
      <w:textAlignment w:val="baseline"/>
      <w:outlineLvl w:val="7"/>
    </w:pPr>
    <w:rPr>
      <w:rFonts w:ascii="Arial" w:eastAsia="Times New Roman" w:hAnsi="Arial" w:cs="Arial"/>
      <w:i/>
      <w:sz w:val="20"/>
      <w:lang w:val="en-GB"/>
    </w:rPr>
  </w:style>
  <w:style w:type="paragraph" w:styleId="Balk9">
    <w:name w:val="heading 9"/>
    <w:basedOn w:val="Normal"/>
    <w:next w:val="Normal"/>
    <w:link w:val="Balk9Char"/>
    <w:qFormat/>
    <w:rsid w:val="0062714F"/>
    <w:pPr>
      <w:widowControl w:val="0"/>
      <w:numPr>
        <w:ilvl w:val="8"/>
        <w:numId w:val="10"/>
      </w:numPr>
      <w:adjustRightInd w:val="0"/>
      <w:spacing w:before="240" w:after="60" w:line="360" w:lineRule="atLeast"/>
      <w:jc w:val="both"/>
      <w:textAlignment w:val="baseline"/>
      <w:outlineLvl w:val="8"/>
    </w:pPr>
    <w:rPr>
      <w:rFonts w:ascii="Arial" w:eastAsia="Times New Roman" w:hAnsi="Arial" w:cs="Arial"/>
      <w:i/>
      <w:sz w:val="18"/>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62714F"/>
    <w:rPr>
      <w:rFonts w:ascii="Times New Roman" w:eastAsia="Times New Roman" w:hAnsi="Times New Roman" w:cs="Times New Roman"/>
      <w:b/>
      <w:bCs/>
      <w:sz w:val="24"/>
      <w:szCs w:val="24"/>
    </w:rPr>
  </w:style>
  <w:style w:type="character" w:customStyle="1" w:styleId="Balk2Char">
    <w:name w:val="Başlık 2 Char"/>
    <w:basedOn w:val="VarsaylanParagrafYazTipi"/>
    <w:link w:val="Balk2"/>
    <w:rsid w:val="0062714F"/>
    <w:rPr>
      <w:rFonts w:ascii="Times New Roman" w:eastAsia="Times New Roman" w:hAnsi="Times New Roman" w:cs="Times New Roman"/>
      <w:sz w:val="24"/>
      <w:szCs w:val="24"/>
      <w:u w:val="single"/>
    </w:rPr>
  </w:style>
  <w:style w:type="character" w:customStyle="1" w:styleId="Balk4Char">
    <w:name w:val="Başlık 4 Char"/>
    <w:basedOn w:val="VarsaylanParagrafYazTipi"/>
    <w:link w:val="Balk4"/>
    <w:rsid w:val="0062714F"/>
    <w:rPr>
      <w:rFonts w:ascii="Arial" w:eastAsia="Times New Roman" w:hAnsi="Arial" w:cs="Arial"/>
      <w:u w:val="single"/>
      <w:lang w:val="en-GB"/>
    </w:rPr>
  </w:style>
  <w:style w:type="character" w:customStyle="1" w:styleId="Balk5Char">
    <w:name w:val="Başlık 5 Char"/>
    <w:basedOn w:val="VarsaylanParagrafYazTipi"/>
    <w:link w:val="Balk5"/>
    <w:rsid w:val="0062714F"/>
    <w:rPr>
      <w:rFonts w:ascii="Arial" w:eastAsia="Times New Roman" w:hAnsi="Arial" w:cs="Arial"/>
      <w:lang w:val="en-GB"/>
    </w:rPr>
  </w:style>
  <w:style w:type="character" w:customStyle="1" w:styleId="Balk6Char">
    <w:name w:val="Başlık 6 Char"/>
    <w:basedOn w:val="VarsaylanParagrafYazTipi"/>
    <w:link w:val="Balk6"/>
    <w:rsid w:val="0062714F"/>
    <w:rPr>
      <w:rFonts w:ascii="Arial" w:eastAsia="Times New Roman" w:hAnsi="Arial" w:cs="Arial"/>
      <w:i/>
      <w:lang w:val="en-GB"/>
    </w:rPr>
  </w:style>
  <w:style w:type="character" w:customStyle="1" w:styleId="Balk7Char">
    <w:name w:val="Başlık 7 Char"/>
    <w:basedOn w:val="VarsaylanParagrafYazTipi"/>
    <w:link w:val="Balk7"/>
    <w:rsid w:val="0062714F"/>
    <w:rPr>
      <w:rFonts w:ascii="Arial" w:eastAsia="Times New Roman" w:hAnsi="Arial" w:cs="Arial"/>
      <w:sz w:val="20"/>
      <w:lang w:val="en-GB"/>
    </w:rPr>
  </w:style>
  <w:style w:type="character" w:customStyle="1" w:styleId="Balk8Char">
    <w:name w:val="Başlık 8 Char"/>
    <w:basedOn w:val="VarsaylanParagrafYazTipi"/>
    <w:link w:val="Balk8"/>
    <w:rsid w:val="0062714F"/>
    <w:rPr>
      <w:rFonts w:ascii="Arial" w:eastAsia="Times New Roman" w:hAnsi="Arial" w:cs="Arial"/>
      <w:i/>
      <w:sz w:val="20"/>
      <w:lang w:val="en-GB"/>
    </w:rPr>
  </w:style>
  <w:style w:type="character" w:customStyle="1" w:styleId="Balk9Char">
    <w:name w:val="Başlık 9 Char"/>
    <w:basedOn w:val="VarsaylanParagrafYazTipi"/>
    <w:link w:val="Balk9"/>
    <w:rsid w:val="0062714F"/>
    <w:rPr>
      <w:rFonts w:ascii="Arial" w:eastAsia="Times New Roman" w:hAnsi="Arial" w:cs="Arial"/>
      <w:i/>
      <w:sz w:val="18"/>
      <w:lang w:val="en-GB"/>
    </w:rPr>
  </w:style>
  <w:style w:type="paragraph" w:styleId="Altyaz">
    <w:name w:val="Subtitle"/>
    <w:basedOn w:val="Normal"/>
    <w:link w:val="AltyazChar"/>
    <w:qFormat/>
    <w:rsid w:val="0062714F"/>
    <w:pPr>
      <w:spacing w:after="0" w:line="240" w:lineRule="auto"/>
    </w:pPr>
    <w:rPr>
      <w:rFonts w:ascii="Arial" w:eastAsia="Times New Roman" w:hAnsi="Arial" w:cs="Arial"/>
      <w:b/>
      <w:bCs/>
    </w:rPr>
  </w:style>
  <w:style w:type="character" w:customStyle="1" w:styleId="AltyazChar">
    <w:name w:val="Altyazı Char"/>
    <w:basedOn w:val="VarsaylanParagrafYazTipi"/>
    <w:link w:val="Altyaz"/>
    <w:rsid w:val="0062714F"/>
    <w:rPr>
      <w:rFonts w:ascii="Arial" w:eastAsia="Times New Roman" w:hAnsi="Arial" w:cs="Arial"/>
      <w:b/>
      <w:bCs/>
    </w:rPr>
  </w:style>
  <w:style w:type="character" w:styleId="DipnotBavurusu">
    <w:name w:val="footnote reference"/>
    <w:basedOn w:val="VarsaylanParagrafYazTipi"/>
    <w:semiHidden/>
    <w:rsid w:val="0062714F"/>
  </w:style>
  <w:style w:type="paragraph" w:styleId="DipnotMetni">
    <w:name w:val="footnote text"/>
    <w:aliases w:val="Podrozdział"/>
    <w:basedOn w:val="Normal"/>
    <w:link w:val="DipnotMetniChar"/>
    <w:semiHidden/>
    <w:rsid w:val="0062714F"/>
    <w:pPr>
      <w:spacing w:after="0" w:line="240" w:lineRule="auto"/>
    </w:pPr>
    <w:rPr>
      <w:rFonts w:ascii="Arial" w:eastAsia="Times New Roman" w:hAnsi="Arial" w:cs="Arial"/>
      <w:sz w:val="20"/>
      <w:szCs w:val="20"/>
      <w:lang w:val="en-GB"/>
    </w:rPr>
  </w:style>
  <w:style w:type="character" w:customStyle="1" w:styleId="DipnotMetniChar">
    <w:name w:val="Dipnot Metni Char"/>
    <w:aliases w:val="Podrozdział Char"/>
    <w:basedOn w:val="VarsaylanParagrafYazTipi"/>
    <w:link w:val="DipnotMetni"/>
    <w:semiHidden/>
    <w:rsid w:val="0062714F"/>
    <w:rPr>
      <w:rFonts w:ascii="Arial" w:eastAsia="Times New Roman" w:hAnsi="Arial" w:cs="Arial"/>
      <w:sz w:val="20"/>
      <w:szCs w:val="20"/>
      <w:lang w:val="en-GB"/>
    </w:rPr>
  </w:style>
  <w:style w:type="paragraph" w:styleId="GvdeMetni">
    <w:name w:val="Body Text"/>
    <w:basedOn w:val="Normal"/>
    <w:link w:val="GvdeMetniChar"/>
    <w:rsid w:val="0062714F"/>
    <w:pPr>
      <w:spacing w:after="0" w:line="240" w:lineRule="auto"/>
    </w:pPr>
    <w:rPr>
      <w:rFonts w:ascii="Arial" w:eastAsia="Times New Roman" w:hAnsi="Arial" w:cs="Arial"/>
      <w:lang w:eastAsia="tr-TR"/>
    </w:rPr>
  </w:style>
  <w:style w:type="character" w:customStyle="1" w:styleId="GvdeMetniChar">
    <w:name w:val="Gövde Metni Char"/>
    <w:basedOn w:val="VarsaylanParagrafYazTipi"/>
    <w:link w:val="GvdeMetni"/>
    <w:rsid w:val="0062714F"/>
    <w:rPr>
      <w:rFonts w:ascii="Arial" w:eastAsia="Times New Roman" w:hAnsi="Arial" w:cs="Arial"/>
      <w:lang w:eastAsia="tr-TR"/>
    </w:rPr>
  </w:style>
  <w:style w:type="paragraph" w:styleId="AltBilgi">
    <w:name w:val="footer"/>
    <w:basedOn w:val="Normal"/>
    <w:link w:val="AltBilgiChar"/>
    <w:uiPriority w:val="99"/>
    <w:rsid w:val="0062714F"/>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AltBilgiChar">
    <w:name w:val="Alt Bilgi Char"/>
    <w:basedOn w:val="VarsaylanParagrafYazTipi"/>
    <w:link w:val="AltBilgi"/>
    <w:uiPriority w:val="99"/>
    <w:rsid w:val="0062714F"/>
    <w:rPr>
      <w:rFonts w:ascii="Times New Roman" w:eastAsia="Times New Roman" w:hAnsi="Times New Roman" w:cs="Times New Roman"/>
      <w:sz w:val="24"/>
      <w:szCs w:val="24"/>
      <w:lang w:val="en-US"/>
    </w:rPr>
  </w:style>
  <w:style w:type="character" w:styleId="SayfaNumaras">
    <w:name w:val="page number"/>
    <w:basedOn w:val="VarsaylanParagrafYazTipi"/>
    <w:rsid w:val="0062714F"/>
  </w:style>
  <w:style w:type="paragraph" w:styleId="stBilgi">
    <w:name w:val="header"/>
    <w:basedOn w:val="Normal"/>
    <w:link w:val="stBilgiChar"/>
    <w:rsid w:val="0062714F"/>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rsid w:val="0062714F"/>
    <w:rPr>
      <w:rFonts w:ascii="Times New Roman" w:eastAsia="Times New Roman" w:hAnsi="Times New Roman" w:cs="Times New Roman"/>
      <w:sz w:val="24"/>
      <w:szCs w:val="24"/>
      <w:lang w:val="en-US"/>
    </w:rPr>
  </w:style>
  <w:style w:type="paragraph" w:styleId="bekMetni">
    <w:name w:val="Block Text"/>
    <w:basedOn w:val="Normal"/>
    <w:rsid w:val="0062714F"/>
    <w:pPr>
      <w:widowControl w:val="0"/>
      <w:autoSpaceDE w:val="0"/>
      <w:autoSpaceDN w:val="0"/>
      <w:adjustRightInd w:val="0"/>
      <w:spacing w:after="0" w:line="280" w:lineRule="exact"/>
      <w:ind w:left="1108" w:right="107" w:hanging="720"/>
      <w:jc w:val="both"/>
    </w:pPr>
    <w:rPr>
      <w:rFonts w:ascii="Times New Roman" w:eastAsia="Times New Roman" w:hAnsi="Times New Roman" w:cs="Times New Roman"/>
      <w:sz w:val="24"/>
      <w:szCs w:val="24"/>
    </w:rPr>
  </w:style>
  <w:style w:type="paragraph" w:styleId="BalonMetni">
    <w:name w:val="Balloon Text"/>
    <w:basedOn w:val="Normal"/>
    <w:link w:val="BalonMetniChar"/>
    <w:semiHidden/>
    <w:rsid w:val="0062714F"/>
    <w:pPr>
      <w:spacing w:after="0" w:line="240" w:lineRule="auto"/>
    </w:pPr>
    <w:rPr>
      <w:rFonts w:ascii="Tahoma" w:eastAsia="Times New Roman" w:hAnsi="Tahoma" w:cs="Tahoma"/>
      <w:sz w:val="16"/>
      <w:szCs w:val="16"/>
      <w:lang w:val="en-US"/>
    </w:rPr>
  </w:style>
  <w:style w:type="character" w:customStyle="1" w:styleId="BalonMetniChar">
    <w:name w:val="Balon Metni Char"/>
    <w:basedOn w:val="VarsaylanParagrafYazTipi"/>
    <w:link w:val="BalonMetni"/>
    <w:semiHidden/>
    <w:rsid w:val="0062714F"/>
    <w:rPr>
      <w:rFonts w:ascii="Tahoma" w:eastAsia="Times New Roman" w:hAnsi="Tahoma" w:cs="Tahoma"/>
      <w:sz w:val="16"/>
      <w:szCs w:val="16"/>
      <w:lang w:val="en-US"/>
    </w:rPr>
  </w:style>
  <w:style w:type="paragraph" w:customStyle="1" w:styleId="ndeer">
    <w:name w:val="Öndeğer"/>
    <w:rsid w:val="0062714F"/>
    <w:pPr>
      <w:spacing w:after="0" w:line="240" w:lineRule="auto"/>
    </w:pPr>
    <w:rPr>
      <w:rFonts w:ascii="Times New Roman" w:eastAsia="Times New Roman" w:hAnsi="Times New Roman" w:cs="Times New Roman"/>
      <w:snapToGrid w:val="0"/>
      <w:sz w:val="24"/>
      <w:szCs w:val="20"/>
      <w:lang w:eastAsia="tr-TR"/>
    </w:rPr>
  </w:style>
  <w:style w:type="paragraph" w:customStyle="1" w:styleId="WW-GvdeMetni2">
    <w:name w:val="WW-Gövde Metni 2"/>
    <w:basedOn w:val="Normal"/>
    <w:rsid w:val="0062714F"/>
    <w:pPr>
      <w:suppressAutoHyphens/>
      <w:spacing w:before="120" w:after="120" w:line="240" w:lineRule="auto"/>
      <w:jc w:val="both"/>
    </w:pPr>
    <w:rPr>
      <w:rFonts w:ascii="Times New Roman" w:eastAsia="Times New Roman" w:hAnsi="Times New Roman" w:cs="Times New Roman"/>
      <w:sz w:val="28"/>
      <w:szCs w:val="20"/>
      <w:lang w:eastAsia="tr-TR"/>
    </w:rPr>
  </w:style>
  <w:style w:type="paragraph" w:customStyle="1" w:styleId="Text2">
    <w:name w:val="Text 2"/>
    <w:basedOn w:val="Normal"/>
    <w:rsid w:val="0062714F"/>
    <w:pPr>
      <w:widowControl w:val="0"/>
      <w:tabs>
        <w:tab w:val="left" w:pos="2161"/>
      </w:tabs>
      <w:adjustRightInd w:val="0"/>
      <w:spacing w:after="240" w:line="360" w:lineRule="atLeast"/>
      <w:ind w:left="1202"/>
      <w:jc w:val="both"/>
      <w:textAlignment w:val="baseline"/>
    </w:pPr>
    <w:rPr>
      <w:rFonts w:ascii="Arial" w:eastAsia="Times New Roman" w:hAnsi="Arial" w:cs="Arial"/>
      <w:lang w:val="en-GB"/>
    </w:rPr>
  </w:style>
  <w:style w:type="paragraph" w:customStyle="1" w:styleId="NumPar2">
    <w:name w:val="NumPar 2"/>
    <w:basedOn w:val="Balk2"/>
    <w:next w:val="Text2"/>
    <w:rsid w:val="0062714F"/>
    <w:pPr>
      <w:keepNext w:val="0"/>
      <w:widowControl/>
      <w:tabs>
        <w:tab w:val="num" w:pos="360"/>
        <w:tab w:val="num" w:pos="828"/>
      </w:tabs>
      <w:autoSpaceDE/>
      <w:autoSpaceDN/>
      <w:adjustRightInd/>
      <w:spacing w:after="240" w:line="240" w:lineRule="auto"/>
      <w:ind w:left="360" w:right="0" w:hanging="360"/>
      <w:outlineLvl w:val="9"/>
    </w:pPr>
    <w:rPr>
      <w:snapToGrid w:val="0"/>
      <w:szCs w:val="20"/>
      <w:u w:val="none"/>
      <w:lang w:val="fr-FR"/>
    </w:rPr>
  </w:style>
  <w:style w:type="paragraph" w:customStyle="1" w:styleId="Char">
    <w:name w:val="Char"/>
    <w:basedOn w:val="Normal"/>
    <w:rsid w:val="0062714F"/>
    <w:pPr>
      <w:spacing w:after="160" w:line="240" w:lineRule="exact"/>
    </w:pPr>
    <w:rPr>
      <w:rFonts w:ascii="Verdana" w:eastAsia="Times New Roman" w:hAnsi="Verdana" w:cs="Times New Roman"/>
      <w:sz w:val="20"/>
      <w:szCs w:val="20"/>
      <w:lang w:val="en-US"/>
    </w:rPr>
  </w:style>
  <w:style w:type="paragraph" w:styleId="T1">
    <w:name w:val="toc 1"/>
    <w:basedOn w:val="Normal"/>
    <w:next w:val="Normal"/>
    <w:autoRedefine/>
    <w:uiPriority w:val="39"/>
    <w:rsid w:val="0062714F"/>
    <w:pPr>
      <w:spacing w:before="360" w:after="360" w:line="240" w:lineRule="auto"/>
    </w:pPr>
    <w:rPr>
      <w:rFonts w:ascii="Times New Roman" w:eastAsia="Times New Roman" w:hAnsi="Times New Roman" w:cs="Times New Roman"/>
      <w:b/>
      <w:bCs/>
      <w:caps/>
      <w:u w:val="single"/>
      <w:lang w:val="en-US"/>
    </w:rPr>
  </w:style>
  <w:style w:type="paragraph" w:styleId="T2">
    <w:name w:val="toc 2"/>
    <w:basedOn w:val="Normal"/>
    <w:next w:val="Normal"/>
    <w:autoRedefine/>
    <w:uiPriority w:val="39"/>
    <w:rsid w:val="0062714F"/>
    <w:pPr>
      <w:spacing w:after="0" w:line="240" w:lineRule="auto"/>
    </w:pPr>
    <w:rPr>
      <w:rFonts w:ascii="Times New Roman" w:eastAsia="Times New Roman" w:hAnsi="Times New Roman" w:cs="Times New Roman"/>
      <w:b/>
      <w:bCs/>
      <w:smallCaps/>
      <w:lang w:val="en-US"/>
    </w:rPr>
  </w:style>
  <w:style w:type="character" w:styleId="Kpr">
    <w:name w:val="Hyperlink"/>
    <w:basedOn w:val="VarsaylanParagrafYazTipi"/>
    <w:rsid w:val="0062714F"/>
    <w:rPr>
      <w:color w:val="0000FF"/>
      <w:u w:val="single"/>
    </w:rPr>
  </w:style>
  <w:style w:type="paragraph" w:styleId="T3">
    <w:name w:val="toc 3"/>
    <w:basedOn w:val="Normal"/>
    <w:next w:val="Normal"/>
    <w:autoRedefine/>
    <w:semiHidden/>
    <w:rsid w:val="0062714F"/>
    <w:pPr>
      <w:spacing w:after="0" w:line="240" w:lineRule="auto"/>
    </w:pPr>
    <w:rPr>
      <w:rFonts w:ascii="Times New Roman" w:eastAsia="Times New Roman" w:hAnsi="Times New Roman" w:cs="Times New Roman"/>
      <w:smallCaps/>
      <w:lang w:val="en-US"/>
    </w:rPr>
  </w:style>
  <w:style w:type="paragraph" w:styleId="T4">
    <w:name w:val="toc 4"/>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5">
    <w:name w:val="toc 5"/>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6">
    <w:name w:val="toc 6"/>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7">
    <w:name w:val="toc 7"/>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8">
    <w:name w:val="toc 8"/>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styleId="T9">
    <w:name w:val="toc 9"/>
    <w:basedOn w:val="Normal"/>
    <w:next w:val="Normal"/>
    <w:autoRedefine/>
    <w:semiHidden/>
    <w:rsid w:val="0062714F"/>
    <w:pPr>
      <w:spacing w:after="0" w:line="240" w:lineRule="auto"/>
    </w:pPr>
    <w:rPr>
      <w:rFonts w:ascii="Times New Roman" w:eastAsia="Times New Roman" w:hAnsi="Times New Roman" w:cs="Times New Roman"/>
      <w:lang w:val="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62714F"/>
    <w:pPr>
      <w:spacing w:after="160" w:line="240" w:lineRule="exact"/>
    </w:pPr>
    <w:rPr>
      <w:rFonts w:ascii="Verdana" w:eastAsia="Times New Roman" w:hAnsi="Verdana" w:cs="Times New Roman"/>
      <w:sz w:val="20"/>
      <w:szCs w:val="20"/>
      <w:lang w:val="en-US"/>
    </w:rPr>
  </w:style>
  <w:style w:type="character" w:styleId="Vurgu">
    <w:name w:val="Emphasis"/>
    <w:basedOn w:val="VarsaylanParagrafYazTipi"/>
    <w:qFormat/>
    <w:rsid w:val="0062714F"/>
    <w:rPr>
      <w:i/>
      <w:iCs/>
    </w:rPr>
  </w:style>
  <w:style w:type="paragraph" w:customStyle="1" w:styleId="3-normalyaz">
    <w:name w:val="3-normalyaz"/>
    <w:basedOn w:val="Normal"/>
    <w:rsid w:val="006271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1">
    <w:name w:val="Char Char Char Char Char Char Char Char Char1"/>
    <w:basedOn w:val="Normal"/>
    <w:rsid w:val="0062714F"/>
    <w:pPr>
      <w:spacing w:after="160" w:line="240" w:lineRule="exact"/>
    </w:pPr>
    <w:rPr>
      <w:rFonts w:ascii="Verdana" w:eastAsia="Times New Roman" w:hAnsi="Verdana" w:cs="Times New Roman"/>
      <w:sz w:val="20"/>
      <w:szCs w:val="20"/>
      <w:lang w:val="en-US"/>
    </w:rPr>
  </w:style>
  <w:style w:type="character" w:styleId="AklamaBavurusu">
    <w:name w:val="annotation reference"/>
    <w:basedOn w:val="VarsaylanParagrafYazTipi"/>
    <w:semiHidden/>
    <w:rsid w:val="0062714F"/>
    <w:rPr>
      <w:sz w:val="16"/>
      <w:szCs w:val="16"/>
    </w:rPr>
  </w:style>
  <w:style w:type="paragraph" w:styleId="AklamaMetni">
    <w:name w:val="annotation text"/>
    <w:basedOn w:val="Normal"/>
    <w:link w:val="AklamaMetniChar"/>
    <w:semiHidden/>
    <w:rsid w:val="0062714F"/>
    <w:pPr>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semiHidden/>
    <w:rsid w:val="0062714F"/>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semiHidden/>
    <w:rsid w:val="0062714F"/>
    <w:rPr>
      <w:b/>
      <w:bCs/>
    </w:rPr>
  </w:style>
  <w:style w:type="character" w:customStyle="1" w:styleId="AklamaKonusuChar">
    <w:name w:val="Açıklama Konusu Char"/>
    <w:basedOn w:val="AklamaMetniChar"/>
    <w:link w:val="AklamaKonusu"/>
    <w:semiHidden/>
    <w:rsid w:val="0062714F"/>
    <w:rPr>
      <w:rFonts w:ascii="Times New Roman" w:eastAsia="Times New Roman" w:hAnsi="Times New Roman" w:cs="Times New Roman"/>
      <w:b/>
      <w:bCs/>
      <w:sz w:val="20"/>
      <w:szCs w:val="20"/>
      <w:lang w:val="en-US"/>
    </w:rPr>
  </w:style>
  <w:style w:type="paragraph" w:customStyle="1" w:styleId="CharCharCharCharCharCharCharCharChar">
    <w:name w:val="Char Char Char Char Char Char Char Char Char"/>
    <w:basedOn w:val="Normal"/>
    <w:rsid w:val="0062714F"/>
    <w:pPr>
      <w:spacing w:after="160" w:line="240" w:lineRule="exact"/>
    </w:pPr>
    <w:rPr>
      <w:rFonts w:ascii="Verdana" w:eastAsia="Times New Roman" w:hAnsi="Verdana" w:cs="Times New Roman"/>
      <w:sz w:val="20"/>
      <w:szCs w:val="20"/>
      <w:lang w:val="en-US"/>
    </w:rPr>
  </w:style>
  <w:style w:type="paragraph" w:customStyle="1" w:styleId="CharChar1CharCharCharCharCharCharCharChar">
    <w:name w:val="Char Char1 Char Char Char Char Char Char Char Char"/>
    <w:basedOn w:val="Normal"/>
    <w:rsid w:val="0062714F"/>
    <w:pPr>
      <w:spacing w:after="160" w:line="240" w:lineRule="exact"/>
    </w:pPr>
    <w:rPr>
      <w:rFonts w:ascii="Verdana" w:eastAsia="Times New Roman" w:hAnsi="Verdana" w:cs="Times New Roman"/>
      <w:sz w:val="20"/>
      <w:szCs w:val="20"/>
      <w:lang w:val="en-US"/>
    </w:rPr>
  </w:style>
  <w:style w:type="paragraph" w:customStyle="1" w:styleId="CharCharCharCharChar">
    <w:name w:val="Char Char Char Char Char"/>
    <w:basedOn w:val="Normal"/>
    <w:rsid w:val="003870D3"/>
    <w:pPr>
      <w:spacing w:after="160" w:line="240" w:lineRule="exact"/>
    </w:pPr>
    <w:rPr>
      <w:rFonts w:ascii="Verdana" w:eastAsia="Times New Roman" w:hAnsi="Verdana" w:cs="Times New Roman"/>
      <w:sz w:val="20"/>
      <w:szCs w:val="20"/>
      <w:lang w:val="en-US"/>
    </w:rPr>
  </w:style>
  <w:style w:type="paragraph" w:styleId="ListeParagraf">
    <w:name w:val="List Paragraph"/>
    <w:basedOn w:val="Normal"/>
    <w:uiPriority w:val="34"/>
    <w:qFormat/>
    <w:rsid w:val="006B23D1"/>
    <w:pPr>
      <w:ind w:left="720"/>
      <w:contextualSpacing/>
    </w:pPr>
  </w:style>
  <w:style w:type="paragraph" w:styleId="GvdeMetniGirintisi2">
    <w:name w:val="Body Text Indent 2"/>
    <w:basedOn w:val="Normal"/>
    <w:link w:val="GvdeMetniGirintisi2Char"/>
    <w:uiPriority w:val="99"/>
    <w:semiHidden/>
    <w:unhideWhenUsed/>
    <w:rsid w:val="00E8675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86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726311">
      <w:bodyDiv w:val="1"/>
      <w:marLeft w:val="0"/>
      <w:marRight w:val="0"/>
      <w:marTop w:val="0"/>
      <w:marBottom w:val="0"/>
      <w:divBdr>
        <w:top w:val="none" w:sz="0" w:space="0" w:color="auto"/>
        <w:left w:val="none" w:sz="0" w:space="0" w:color="auto"/>
        <w:bottom w:val="none" w:sz="0" w:space="0" w:color="auto"/>
        <w:right w:val="none" w:sz="0" w:space="0" w:color="auto"/>
      </w:divBdr>
    </w:div>
    <w:div w:id="325018670">
      <w:bodyDiv w:val="1"/>
      <w:marLeft w:val="0"/>
      <w:marRight w:val="0"/>
      <w:marTop w:val="0"/>
      <w:marBottom w:val="0"/>
      <w:divBdr>
        <w:top w:val="none" w:sz="0" w:space="0" w:color="auto"/>
        <w:left w:val="none" w:sz="0" w:space="0" w:color="auto"/>
        <w:bottom w:val="none" w:sz="0" w:space="0" w:color="auto"/>
        <w:right w:val="none" w:sz="0" w:space="0" w:color="auto"/>
      </w:divBdr>
    </w:div>
    <w:div w:id="174988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D058F-6FB9-40A3-8E06-AEA67DC20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6122</Words>
  <Characters>34896</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atamer</dc:creator>
  <cp:keywords/>
  <dc:description/>
  <cp:lastModifiedBy>İbrahims</cp:lastModifiedBy>
  <cp:revision>10</cp:revision>
  <dcterms:created xsi:type="dcterms:W3CDTF">2018-06-12T12:05:00Z</dcterms:created>
  <dcterms:modified xsi:type="dcterms:W3CDTF">2021-08-11T07:40:00Z</dcterms:modified>
</cp:coreProperties>
</file>